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ECB3" w14:textId="77777777" w:rsidR="0034484E" w:rsidRDefault="00000000">
      <w:pPr>
        <w:keepNext/>
        <w:keepLines/>
        <w:tabs>
          <w:tab w:val="center" w:pos="4419"/>
          <w:tab w:val="right" w:pos="8838"/>
        </w:tabs>
        <w:spacing w:before="200" w:after="240" w:line="240" w:lineRule="auto"/>
        <w:ind w:right="-35"/>
        <w:jc w:val="center"/>
        <w:rPr>
          <w:color w:val="1F3864"/>
          <w:sz w:val="26"/>
          <w:szCs w:val="26"/>
        </w:rPr>
      </w:pPr>
      <w:r>
        <w:rPr>
          <w:b/>
          <w:color w:val="1F3864"/>
          <w:sz w:val="26"/>
          <w:szCs w:val="26"/>
        </w:rPr>
        <w:t>Asesoría técnica para fortalecer las acciones del Infonavit sobre urbanización sostenible y vivienda adecuada en el marco de la Agenda 2030 para el Desarrollo Sostenible</w:t>
      </w:r>
    </w:p>
    <w:p w14:paraId="1A6A5C48" w14:textId="3D0D8600" w:rsidR="0034484E" w:rsidRDefault="00087633">
      <w:pPr>
        <w:keepNext/>
        <w:keepLines/>
        <w:tabs>
          <w:tab w:val="center" w:pos="4419"/>
          <w:tab w:val="right" w:pos="8838"/>
        </w:tabs>
        <w:spacing w:after="200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Guion</w:t>
      </w:r>
      <w:r w:rsidR="00000000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Taller de Visión -</w:t>
      </w:r>
      <w:r w:rsidR="00000000">
        <w:rPr>
          <w:b/>
          <w:color w:val="C00000"/>
          <w:sz w:val="32"/>
          <w:szCs w:val="32"/>
        </w:rPr>
        <w:t xml:space="preserve"> Taller Ciudadano</w:t>
      </w:r>
    </w:p>
    <w:tbl>
      <w:tblPr>
        <w:tblStyle w:val="a6"/>
        <w:tblW w:w="104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34484E" w14:paraId="58394B8C" w14:textId="77777777">
        <w:trPr>
          <w:jc w:val="center"/>
        </w:trPr>
        <w:tc>
          <w:tcPr>
            <w:tcW w:w="104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F40B" w14:textId="77777777" w:rsidR="0034484E" w:rsidRDefault="00000000">
            <w:pPr>
              <w:ind w:left="283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Logística POR TALLER:</w:t>
            </w:r>
          </w:p>
        </w:tc>
      </w:tr>
      <w:tr w:rsidR="0034484E" w14:paraId="7D12865E" w14:textId="77777777">
        <w:trPr>
          <w:jc w:val="center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15F3" w14:textId="77777777" w:rsidR="0034484E" w:rsidRDefault="000000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Duración total: 120 minutos (2 horas).</w:t>
            </w:r>
          </w:p>
          <w:p w14:paraId="029AC7D3" w14:textId="77777777" w:rsidR="0034484E" w:rsidRDefault="000000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Participantes esperados: 30 a 40 personas por taller.</w:t>
            </w:r>
          </w:p>
          <w:p w14:paraId="06F09424" w14:textId="77777777" w:rsidR="0034484E" w:rsidRDefault="000000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requerido:</w:t>
            </w:r>
          </w:p>
          <w:p w14:paraId="566FDC2E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personas que faciliten la conversación, una por mesa.</w:t>
            </w:r>
          </w:p>
          <w:p w14:paraId="1C5EBCE7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 personas que tomen nota, una por mesa.</w:t>
            </w:r>
          </w:p>
          <w:p w14:paraId="79819932" w14:textId="77777777" w:rsidR="0034484E" w:rsidRDefault="000000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necesarios:</w:t>
            </w:r>
          </w:p>
          <w:p w14:paraId="7BDF049A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Rotafolios (dos por mesa)</w:t>
            </w:r>
          </w:p>
          <w:p w14:paraId="35C08873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Plumones (tres diferentes colores por mesa)</w:t>
            </w:r>
          </w:p>
          <w:p w14:paraId="363F6B09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Plumas (12 por mesa)</w:t>
            </w:r>
          </w:p>
          <w:p w14:paraId="39FA0825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Stickers</w:t>
            </w:r>
            <w:proofErr w:type="spellEnd"/>
            <w:r>
              <w:rPr>
                <w:sz w:val="24"/>
                <w:szCs w:val="24"/>
              </w:rPr>
              <w:t xml:space="preserve"> de colores</w:t>
            </w:r>
          </w:p>
          <w:p w14:paraId="48173F0B" w14:textId="77777777" w:rsidR="0034484E" w:rsidRDefault="00000000">
            <w:pPr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actividad 1 (uno por persona participante)</w:t>
            </w:r>
          </w:p>
          <w:p w14:paraId="3EDA6D67" w14:textId="77777777" w:rsidR="0034484E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lista de asistencia (uno por mesa)</w:t>
            </w:r>
          </w:p>
          <w:p w14:paraId="5CA3CB2D" w14:textId="77777777" w:rsidR="0034484E" w:rsidRDefault="00000000">
            <w:pPr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relatoría (uno por mesa)</w:t>
            </w:r>
          </w:p>
          <w:p w14:paraId="12B6777C" w14:textId="77777777" w:rsidR="0034484E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</w:t>
            </w:r>
            <w:proofErr w:type="spellStart"/>
            <w:r>
              <w:rPr>
                <w:sz w:val="24"/>
                <w:szCs w:val="24"/>
              </w:rPr>
              <w:t>guión</w:t>
            </w:r>
            <w:proofErr w:type="spellEnd"/>
            <w:r>
              <w:rPr>
                <w:sz w:val="24"/>
                <w:szCs w:val="24"/>
              </w:rPr>
              <w:t xml:space="preserve"> para facilitador/a (uno por mesa)</w:t>
            </w:r>
          </w:p>
        </w:tc>
      </w:tr>
    </w:tbl>
    <w:p w14:paraId="4AB9B870" w14:textId="77777777" w:rsidR="0034484E" w:rsidRDefault="0034484E">
      <w:pPr>
        <w:spacing w:after="120"/>
        <w:ind w:left="720"/>
        <w:rPr>
          <w:sz w:val="24"/>
          <w:szCs w:val="24"/>
        </w:rPr>
      </w:pPr>
    </w:p>
    <w:tbl>
      <w:tblPr>
        <w:tblStyle w:val="a7"/>
        <w:tblW w:w="108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8880"/>
      </w:tblGrid>
      <w:tr w:rsidR="0034484E" w14:paraId="6EFC911E" w14:textId="77777777">
        <w:trPr>
          <w:trHeight w:val="471"/>
        </w:trPr>
        <w:tc>
          <w:tcPr>
            <w:tcW w:w="1920" w:type="dxa"/>
            <w:shd w:val="clear" w:color="auto" w:fill="00B0F0"/>
            <w:vAlign w:val="center"/>
          </w:tcPr>
          <w:p w14:paraId="51E576EE" w14:textId="77777777" w:rsidR="0034484E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Tiempo (min)</w:t>
            </w:r>
          </w:p>
        </w:tc>
        <w:tc>
          <w:tcPr>
            <w:tcW w:w="8880" w:type="dxa"/>
            <w:shd w:val="clear" w:color="auto" w:fill="00B0F0"/>
            <w:vAlign w:val="center"/>
          </w:tcPr>
          <w:p w14:paraId="6B1064EC" w14:textId="77777777" w:rsidR="0034484E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  <w:tr w:rsidR="0034484E" w14:paraId="4F342625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6A580E94" w14:textId="77777777" w:rsidR="0034484E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INTRODUCCIÓN. 15 MIN.</w:t>
            </w:r>
          </w:p>
        </w:tc>
      </w:tr>
      <w:tr w:rsidR="0034484E" w14:paraId="2E3CFCD6" w14:textId="77777777">
        <w:trPr>
          <w:trHeight w:val="1635"/>
        </w:trPr>
        <w:tc>
          <w:tcPr>
            <w:tcW w:w="1920" w:type="dxa"/>
            <w:vAlign w:val="center"/>
          </w:tcPr>
          <w:p w14:paraId="1EA8463D" w14:textId="77777777" w:rsidR="0034484E" w:rsidRDefault="00000000">
            <w:pPr>
              <w:jc w:val="center"/>
            </w:pPr>
            <w:r>
              <w:t>15</w:t>
            </w:r>
          </w:p>
        </w:tc>
        <w:tc>
          <w:tcPr>
            <w:tcW w:w="8880" w:type="dxa"/>
            <w:vAlign w:val="center"/>
          </w:tcPr>
          <w:p w14:paraId="389B621C" w14:textId="7A0D1FE9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rPr>
                <w:color w:val="000000"/>
              </w:rPr>
              <w:t>Dar la bienvenida</w:t>
            </w:r>
            <w:r>
              <w:t xml:space="preserve"> a las personas participantes</w:t>
            </w:r>
            <w:r w:rsidR="00087633">
              <w:t>.</w:t>
            </w:r>
          </w:p>
          <w:p w14:paraId="3C0F9EBE" w14:textId="1ECDA7AD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>Presentar la recapitulación del proceso de participación, actividades realizadas hasta el momento para la elaboración del PMDU (se recomienda hacer sin PPT).</w:t>
            </w:r>
          </w:p>
          <w:p w14:paraId="3E49BF4F" w14:textId="1A77949F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>Explicar el objetivo y estructura del taller</w:t>
            </w:r>
            <w:r w:rsidR="00087633">
              <w:t>.</w:t>
            </w:r>
          </w:p>
        </w:tc>
      </w:tr>
      <w:tr w:rsidR="0034484E" w14:paraId="7BD4715A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4BC6DFD" w14:textId="77777777" w:rsidR="0034484E" w:rsidRDefault="00000000">
            <w:pPr>
              <w:ind w:left="-35"/>
              <w:jc w:val="center"/>
            </w:pPr>
            <w:r>
              <w:rPr>
                <w:b/>
                <w:color w:val="FFFFFF"/>
              </w:rPr>
              <w:t>ACTIVIDAD 1. VALIDACIÓN DE IMAGEN OBJETIVO. 40 MIN.</w:t>
            </w:r>
          </w:p>
        </w:tc>
      </w:tr>
      <w:tr w:rsidR="0034484E" w14:paraId="140813D7" w14:textId="77777777">
        <w:trPr>
          <w:trHeight w:val="396"/>
        </w:trPr>
        <w:tc>
          <w:tcPr>
            <w:tcW w:w="1920" w:type="dxa"/>
            <w:vAlign w:val="center"/>
          </w:tcPr>
          <w:p w14:paraId="200D8002" w14:textId="77777777" w:rsidR="0034484E" w:rsidRDefault="00000000">
            <w:pPr>
              <w:jc w:val="center"/>
            </w:pPr>
            <w:r>
              <w:t>40</w:t>
            </w:r>
          </w:p>
        </w:tc>
        <w:tc>
          <w:tcPr>
            <w:tcW w:w="8880" w:type="dxa"/>
            <w:vAlign w:val="center"/>
          </w:tcPr>
          <w:p w14:paraId="40F49F5F" w14:textId="77777777" w:rsidR="0034484E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80" w:hanging="142"/>
            </w:pPr>
            <w:r>
              <w:t>Sentar a las y los participantes en tres mesas de trabajo organizadas por eje temático:</w:t>
            </w:r>
          </w:p>
          <w:p w14:paraId="0392E6C4" w14:textId="696C8D0C" w:rsidR="0034484E" w:rsidRDefault="00000000">
            <w:pPr>
              <w:numPr>
                <w:ilvl w:val="0"/>
                <w:numId w:val="2"/>
              </w:numPr>
            </w:pPr>
            <w:r>
              <w:t>Medioambiental</w:t>
            </w:r>
          </w:p>
          <w:p w14:paraId="35ABAC38" w14:textId="046C0617" w:rsidR="0034484E" w:rsidRDefault="00000000">
            <w:pPr>
              <w:numPr>
                <w:ilvl w:val="0"/>
                <w:numId w:val="2"/>
              </w:numPr>
            </w:pPr>
            <w:r>
              <w:t xml:space="preserve">Urbano. Parte I y II </w:t>
            </w:r>
          </w:p>
          <w:p w14:paraId="15FAB0F8" w14:textId="091D202D" w:rsidR="0034484E" w:rsidRDefault="00000000">
            <w:pPr>
              <w:numPr>
                <w:ilvl w:val="0"/>
                <w:numId w:val="2"/>
              </w:numPr>
            </w:pPr>
            <w:r>
              <w:t>Productivo (socioeconómico y actividades agrícolas)</w:t>
            </w:r>
          </w:p>
          <w:p w14:paraId="4D63DEA7" w14:textId="77777777" w:rsidR="0034484E" w:rsidRDefault="0034484E">
            <w:pPr>
              <w:ind w:left="720"/>
            </w:pPr>
          </w:p>
          <w:p w14:paraId="0B618E3A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  <w:rPr>
                <w:b/>
              </w:rPr>
            </w:pPr>
            <w:r>
              <w:rPr>
                <w:b/>
              </w:rPr>
              <w:t>Opción 1: se trabaja el ¿Qué? ¿Para qué?  y ¿Cómo? para construir la visión.</w:t>
            </w:r>
          </w:p>
          <w:p w14:paraId="389A0D94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  <w:rPr>
                <w:b/>
              </w:rPr>
            </w:pPr>
            <w:r>
              <w:rPr>
                <w:b/>
              </w:rPr>
              <w:lastRenderedPageBreak/>
              <w:t>Opción 2: se trabaja con las frases de visión y la mesa deberá complementar lo que consideran que hace falta.</w:t>
            </w:r>
          </w:p>
          <w:p w14:paraId="0907BDB0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</w:pPr>
            <w:r>
              <w:t>Coordinador/a de mesa escribirá en el rotafolio los cambios o las propuestas.</w:t>
            </w:r>
          </w:p>
          <w:p w14:paraId="0904B107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5"/>
            </w:pPr>
            <w:r>
              <w:t>En el formato del/la relator/a se recupera la información que no se escribe en el rotafolio.</w:t>
            </w:r>
          </w:p>
        </w:tc>
      </w:tr>
      <w:tr w:rsidR="0034484E" w14:paraId="04861ADB" w14:textId="77777777">
        <w:trPr>
          <w:trHeight w:val="220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14EDDEB9" w14:textId="77777777" w:rsidR="0034484E" w:rsidRDefault="00000000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ACTIVIDAD 2. PROYECTOS. 40 MIN.</w:t>
            </w:r>
          </w:p>
        </w:tc>
      </w:tr>
      <w:tr w:rsidR="0034484E" w14:paraId="6CE05787" w14:textId="77777777">
        <w:trPr>
          <w:trHeight w:val="1241"/>
        </w:trPr>
        <w:tc>
          <w:tcPr>
            <w:tcW w:w="1920" w:type="dxa"/>
            <w:vAlign w:val="center"/>
          </w:tcPr>
          <w:p w14:paraId="27C0E727" w14:textId="77777777" w:rsidR="0034484E" w:rsidRDefault="00000000">
            <w:pPr>
              <w:jc w:val="center"/>
            </w:pPr>
            <w:r>
              <w:t>40</w:t>
            </w:r>
          </w:p>
        </w:tc>
        <w:tc>
          <w:tcPr>
            <w:tcW w:w="8880" w:type="dxa"/>
            <w:vAlign w:val="center"/>
          </w:tcPr>
          <w:p w14:paraId="2E70815C" w14:textId="77777777" w:rsidR="003448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</w:rPr>
            </w:pPr>
            <w:r>
              <w:rPr>
                <w:b/>
                <w:i/>
              </w:rPr>
              <w:t>*Hacer sólo si antes se realizó la Opción 2*</w:t>
            </w:r>
          </w:p>
          <w:p w14:paraId="2D1F771F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0" w:hanging="165"/>
              <w:rPr>
                <w:color w:val="000000"/>
              </w:rPr>
            </w:pPr>
            <w:r>
              <w:t>En un rotafolio se enlistan los proyectos priorizados en el taller con sector público, privado y academia. Se da lectura y se explican aquellos que lo requieran.</w:t>
            </w:r>
          </w:p>
          <w:p w14:paraId="2B29ABCB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0" w:hanging="165"/>
            </w:pPr>
            <w:r>
              <w:t>Se le pide a cada integrante de la mesa que vote con estampas por aquellos proyectos que sean más urgentes, prioritarios o importantes llevar a cabo. Después de que todas las personas voten, se hace un balance de aquellos que recibieron más votos, y se abre la palabra para compartir por qué votaron por dichos proyectos.</w:t>
            </w:r>
          </w:p>
          <w:p w14:paraId="78B041D1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30" w:hanging="165"/>
            </w:pPr>
            <w:r>
              <w:t>Un relator/a rescata las principales ideas dentro del formato correspondiente.</w:t>
            </w:r>
          </w:p>
          <w:p w14:paraId="1CD9DC2C" w14:textId="77777777" w:rsidR="0034484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*El número de votos por persona dependerá del número de proyectos sujetos a votación.</w:t>
            </w:r>
          </w:p>
        </w:tc>
      </w:tr>
      <w:tr w:rsidR="0034484E" w14:paraId="67953FE0" w14:textId="77777777">
        <w:trPr>
          <w:trHeight w:val="235"/>
        </w:trPr>
        <w:tc>
          <w:tcPr>
            <w:tcW w:w="10800" w:type="dxa"/>
            <w:gridSpan w:val="2"/>
            <w:shd w:val="clear" w:color="auto" w:fill="002060"/>
            <w:vAlign w:val="center"/>
          </w:tcPr>
          <w:p w14:paraId="758AC42F" w14:textId="77777777" w:rsidR="0034484E" w:rsidRDefault="00000000">
            <w:pPr>
              <w:ind w:left="-3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CIERRE. 5 MIN.</w:t>
            </w:r>
          </w:p>
        </w:tc>
      </w:tr>
      <w:tr w:rsidR="0034484E" w14:paraId="30149C5B" w14:textId="77777777">
        <w:trPr>
          <w:trHeight w:val="1264"/>
        </w:trPr>
        <w:tc>
          <w:tcPr>
            <w:tcW w:w="1920" w:type="dxa"/>
            <w:vAlign w:val="center"/>
          </w:tcPr>
          <w:p w14:paraId="63C05781" w14:textId="77777777" w:rsidR="0034484E" w:rsidRDefault="00000000">
            <w:pPr>
              <w:jc w:val="center"/>
            </w:pPr>
            <w:r>
              <w:t>5</w:t>
            </w:r>
          </w:p>
        </w:tc>
        <w:tc>
          <w:tcPr>
            <w:tcW w:w="8880" w:type="dxa"/>
            <w:vAlign w:val="center"/>
          </w:tcPr>
          <w:p w14:paraId="64E9D59D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 xml:space="preserve">Agradecer la asistencia al taller. </w:t>
            </w:r>
          </w:p>
          <w:p w14:paraId="79B4DB7F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>Mencionar los siguientes pasos del proceso de la construcción del PMDU y la Consulta Pública.</w:t>
            </w:r>
          </w:p>
          <w:p w14:paraId="2A5593D2" w14:textId="77777777" w:rsidR="0034484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30" w:hanging="164"/>
              <w:rPr>
                <w:color w:val="000000"/>
              </w:rPr>
            </w:pPr>
            <w:r>
              <w:t xml:space="preserve">Tomar foto conmemorativa. </w:t>
            </w:r>
          </w:p>
        </w:tc>
      </w:tr>
    </w:tbl>
    <w:p w14:paraId="21BF2A53" w14:textId="77777777" w:rsidR="0034484E" w:rsidRDefault="00000000">
      <w:pPr>
        <w:rPr>
          <w:b/>
        </w:rPr>
      </w:pPr>
      <w:r>
        <w:rPr>
          <w:b/>
        </w:rPr>
        <w:t xml:space="preserve"> *Los tiempos de las actividades se pueden ir ajustando según sea necesario.</w:t>
      </w:r>
    </w:p>
    <w:sectPr w:rsidR="0034484E">
      <w:headerReference w:type="default" r:id="rId8"/>
      <w:headerReference w:type="first" r:id="rId9"/>
      <w:pgSz w:w="12240" w:h="15840"/>
      <w:pgMar w:top="851" w:right="1417" w:bottom="1276" w:left="1417" w:header="708" w:footer="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E18B" w14:textId="77777777" w:rsidR="003D32F0" w:rsidRDefault="003D32F0">
      <w:pPr>
        <w:spacing w:after="0" w:line="240" w:lineRule="auto"/>
      </w:pPr>
      <w:r>
        <w:separator/>
      </w:r>
    </w:p>
  </w:endnote>
  <w:endnote w:type="continuationSeparator" w:id="0">
    <w:p w14:paraId="2DB6104B" w14:textId="77777777" w:rsidR="003D32F0" w:rsidRDefault="003D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549E" w14:textId="77777777" w:rsidR="003D32F0" w:rsidRDefault="003D32F0">
      <w:pPr>
        <w:spacing w:after="0" w:line="240" w:lineRule="auto"/>
      </w:pPr>
      <w:r>
        <w:separator/>
      </w:r>
    </w:p>
  </w:footnote>
  <w:footnote w:type="continuationSeparator" w:id="0">
    <w:p w14:paraId="0697C859" w14:textId="77777777" w:rsidR="003D32F0" w:rsidRDefault="003D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80D" w14:textId="6863936F" w:rsidR="0034484E" w:rsidRDefault="000876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1F3864"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F1BF392" wp14:editId="616C78DE">
          <wp:simplePos x="0" y="0"/>
          <wp:positionH relativeFrom="margin">
            <wp:posOffset>-4445</wp:posOffset>
          </wp:positionH>
          <wp:positionV relativeFrom="paragraph">
            <wp:posOffset>-354330</wp:posOffset>
          </wp:positionV>
          <wp:extent cx="876300" cy="876300"/>
          <wp:effectExtent l="0" t="0" r="0" b="0"/>
          <wp:wrapTopAndBottom/>
          <wp:docPr id="2050383095" name="Imagen 205038309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383095" name="Imagen 205038309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0C64B5B0" wp14:editId="0E9AE4E7">
          <wp:simplePos x="0" y="0"/>
          <wp:positionH relativeFrom="column">
            <wp:posOffset>5524500</wp:posOffset>
          </wp:positionH>
          <wp:positionV relativeFrom="paragraph">
            <wp:posOffset>-304798</wp:posOffset>
          </wp:positionV>
          <wp:extent cx="581025" cy="447675"/>
          <wp:effectExtent l="0" t="0" r="0" b="0"/>
          <wp:wrapNone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6F1DE" w14:textId="77777777" w:rsidR="003448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6191E47" wp14:editId="3CAB746B">
          <wp:simplePos x="0" y="0"/>
          <wp:positionH relativeFrom="page">
            <wp:posOffset>8628380</wp:posOffset>
          </wp:positionH>
          <wp:positionV relativeFrom="page">
            <wp:posOffset>288290</wp:posOffset>
          </wp:positionV>
          <wp:extent cx="583974" cy="450000"/>
          <wp:effectExtent l="0" t="0" r="0" b="0"/>
          <wp:wrapNone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974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FDE0" w14:textId="77777777" w:rsidR="0034484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189DF2A2" wp14:editId="7E71E872">
          <wp:simplePos x="0" y="0"/>
          <wp:positionH relativeFrom="page">
            <wp:posOffset>8731397</wp:posOffset>
          </wp:positionH>
          <wp:positionV relativeFrom="page">
            <wp:posOffset>276713</wp:posOffset>
          </wp:positionV>
          <wp:extent cx="583565" cy="449580"/>
          <wp:effectExtent l="0" t="0" r="0" b="0"/>
          <wp:wrapNone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56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2EF5512" wp14:editId="629F96E3">
          <wp:simplePos x="0" y="0"/>
          <wp:positionH relativeFrom="column">
            <wp:posOffset>5924550</wp:posOffset>
          </wp:positionH>
          <wp:positionV relativeFrom="paragraph">
            <wp:posOffset>-295271</wp:posOffset>
          </wp:positionV>
          <wp:extent cx="585216" cy="412156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216" cy="412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F6C6C57" wp14:editId="1D851256">
          <wp:simplePos x="0" y="0"/>
          <wp:positionH relativeFrom="column">
            <wp:posOffset>-590546</wp:posOffset>
          </wp:positionH>
          <wp:positionV relativeFrom="paragraph">
            <wp:posOffset>-280984</wp:posOffset>
          </wp:positionV>
          <wp:extent cx="2002536" cy="384453"/>
          <wp:effectExtent l="0" t="0" r="0" b="0"/>
          <wp:wrapNone/>
          <wp:docPr id="35" name="image1.png" descr="ONU-Habitat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NU-Habitat_blu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536" cy="384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7CB"/>
    <w:multiLevelType w:val="multilevel"/>
    <w:tmpl w:val="561AA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283BA0"/>
    <w:multiLevelType w:val="multilevel"/>
    <w:tmpl w:val="5BC4BFF0"/>
    <w:lvl w:ilvl="0">
      <w:start w:val="2"/>
      <w:numFmt w:val="bullet"/>
      <w:lvlText w:val="-"/>
      <w:lvlJc w:val="left"/>
      <w:pPr>
        <w:ind w:left="75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C07C51"/>
    <w:multiLevelType w:val="multilevel"/>
    <w:tmpl w:val="05DC1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2A1960"/>
    <w:multiLevelType w:val="multilevel"/>
    <w:tmpl w:val="3526739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6A4D35"/>
    <w:multiLevelType w:val="multilevel"/>
    <w:tmpl w:val="40849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5965112">
    <w:abstractNumId w:val="3"/>
  </w:num>
  <w:num w:numId="2" w16cid:durableId="943348401">
    <w:abstractNumId w:val="0"/>
  </w:num>
  <w:num w:numId="3" w16cid:durableId="538200485">
    <w:abstractNumId w:val="1"/>
  </w:num>
  <w:num w:numId="4" w16cid:durableId="2045204760">
    <w:abstractNumId w:val="4"/>
  </w:num>
  <w:num w:numId="5" w16cid:durableId="68278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E"/>
    <w:rsid w:val="00087633"/>
    <w:rsid w:val="0034484E"/>
    <w:rsid w:val="003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0485"/>
  <w15:docId w15:val="{989471FE-EAAF-4143-B400-CE3C650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FCC"/>
  </w:style>
  <w:style w:type="paragraph" w:styleId="Ttulo1">
    <w:name w:val="heading 1"/>
    <w:basedOn w:val="Normal"/>
    <w:next w:val="Normal"/>
    <w:link w:val="Ttulo1Car"/>
    <w:uiPriority w:val="9"/>
    <w:qFormat/>
    <w:rsid w:val="00105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5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0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A1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05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5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5A1D"/>
    <w:rPr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5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05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onar">
    <w:name w:val="Mention"/>
    <w:basedOn w:val="Fuentedeprrafopredeter"/>
    <w:uiPriority w:val="99"/>
    <w:unhideWhenUsed/>
    <w:rsid w:val="006C69FB"/>
    <w:rPr>
      <w:color w:val="2B579A"/>
      <w:shd w:val="clear" w:color="auto" w:fill="E1DFDD"/>
    </w:rPr>
  </w:style>
  <w:style w:type="character" w:customStyle="1" w:styleId="CitaCar">
    <w:name w:val="Cita Car"/>
    <w:basedOn w:val="Fuentedeprrafopredeter"/>
    <w:link w:val="Cita"/>
    <w:uiPriority w:val="29"/>
    <w:rsid w:val="003E4342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3E43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1">
    <w:name w:val="Cita Car1"/>
    <w:basedOn w:val="Fuentedeprrafopredeter"/>
    <w:uiPriority w:val="29"/>
    <w:rsid w:val="003E4342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095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EB8"/>
    <w:pPr>
      <w:spacing w:before="100" w:beforeAutospacing="1" w:after="100" w:afterAutospacing="1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F12E8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D6E8C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7F7CB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1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48"/>
  </w:style>
  <w:style w:type="paragraph" w:styleId="Piedepgina">
    <w:name w:val="footer"/>
    <w:basedOn w:val="Normal"/>
    <w:link w:val="PiedepginaCar"/>
    <w:uiPriority w:val="99"/>
    <w:unhideWhenUsed/>
    <w:rsid w:val="008D1B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C9A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473017"/>
  </w:style>
  <w:style w:type="character" w:customStyle="1" w:styleId="eop">
    <w:name w:val="eop"/>
    <w:basedOn w:val="Fuentedeprrafopredeter"/>
    <w:rsid w:val="0047301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VuBTfdb3Cc+JxN5ZHJqHWQEKtg==">CgMxLjA4AHIhMW9rVUxQWFhwY2dKNWg3MnZSNFA0VDdlU0M2a2xmQjdM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EF0BBB6C0274469E45E42DF947D2BC" ma:contentTypeVersion="15" ma:contentTypeDescription="Crear nuevo documento." ma:contentTypeScope="" ma:versionID="55403562e43f581ffe231e97a479381e">
  <xsd:schema xmlns:xsd="http://www.w3.org/2001/XMLSchema" xmlns:xs="http://www.w3.org/2001/XMLSchema" xmlns:p="http://schemas.microsoft.com/office/2006/metadata/properties" xmlns:ns2="11f77d2f-9879-4e5f-a508-22fbeef41071" xmlns:ns3="fb37a3a0-4d14-4e2a-8780-3e1a4809f3fc" targetNamespace="http://schemas.microsoft.com/office/2006/metadata/properties" ma:root="true" ma:fieldsID="297898f44594f0348fba4166788a29c3" ns2:_="" ns3:_="">
    <xsd:import namespace="11f77d2f-9879-4e5f-a508-22fbeef41071"/>
    <xsd:import namespace="fb37a3a0-4d14-4e2a-8780-3e1a4809f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7d2f-9879-4e5f-a508-22fbeef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a3a0-4d14-4e2a-8780-3e1a4809f3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c8f1f70-7b8f-4b22-9c3e-573e214feab9}" ma:internalName="TaxCatchAll" ma:showField="CatchAllData" ma:web="fb37a3a0-4d14-4e2a-8780-3e1a4809f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37a3a0-4d14-4e2a-8780-3e1a4809f3fc" xsi:nil="true"/>
    <lcf76f155ced4ddcb4097134ff3c332f xmlns="11f77d2f-9879-4e5f-a508-22fbeef410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C73768-A238-4C94-939B-C063382464BF}"/>
</file>

<file path=customXml/itemProps3.xml><?xml version="1.0" encoding="utf-8"?>
<ds:datastoreItem xmlns:ds="http://schemas.openxmlformats.org/officeDocument/2006/customXml" ds:itemID="{7EDE1B1C-C079-4716-8B37-80C1FC770A5E}"/>
</file>

<file path=customXml/itemProps4.xml><?xml version="1.0" encoding="utf-8"?>
<ds:datastoreItem xmlns:ds="http://schemas.openxmlformats.org/officeDocument/2006/customXml" ds:itemID="{46AD27D2-6F9E-4E5E-8187-57CAB9D64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Rementeria (Affiliate)</dc:creator>
  <cp:lastModifiedBy>Juan Manuel Campa</cp:lastModifiedBy>
  <cp:revision>2</cp:revision>
  <dcterms:created xsi:type="dcterms:W3CDTF">2023-01-11T19:15:00Z</dcterms:created>
  <dcterms:modified xsi:type="dcterms:W3CDTF">2023-12-15T19:43:00Z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0x0101008EEF0BBB6C0274469E45E42DF947D2BC</vt:lpwstr>
  </property>
  <property fmtid="{D5CDD505-2E9C-101B-9397-08002B2CF9AE}" pid="3" name="MediaServiceImageTags">
    <vt:lpwstr/>
  </property>
  <property fmtid="{D5CDD505-2E9C-101B-9397-08002B2CF9AE}" pid="4" name="GrammarlyDocumentId">
    <vt:lpwstr>a60b1b117f9e28f80c029d5ae932d3cc755070b6ee5fd98a39e0fd3e3c2b259f</vt:lpwstr>
  </property>
</Properties>
</file>