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C633" w14:textId="5B15AB02" w:rsidR="00FD61B2" w:rsidRDefault="001B32D4" w:rsidP="001B32D4">
      <w:pPr>
        <w:pStyle w:val="Ttulo1"/>
        <w:spacing w:before="0"/>
        <w:rPr>
          <w:color w:val="C00000"/>
        </w:rPr>
      </w:pPr>
      <w:r>
        <w:rPr>
          <w:b/>
          <w:color w:val="1F3864"/>
        </w:rPr>
        <w:t xml:space="preserve">                  </w:t>
      </w:r>
      <w:r>
        <w:rPr>
          <w:color w:val="C00000"/>
        </w:rPr>
        <w:t>Guion</w:t>
      </w:r>
      <w:r w:rsidR="00E54F61">
        <w:rPr>
          <w:color w:val="C00000"/>
        </w:rPr>
        <w:t xml:space="preserve"> del Taller con J</w:t>
      </w:r>
      <w:r w:rsidR="00651369">
        <w:rPr>
          <w:color w:val="C00000"/>
        </w:rPr>
        <w:t>uventudes</w:t>
      </w:r>
    </w:p>
    <w:p w14:paraId="20A5510B" w14:textId="77777777" w:rsidR="00651369" w:rsidRPr="00651369" w:rsidRDefault="00651369" w:rsidP="00651369"/>
    <w:tbl>
      <w:tblPr>
        <w:tblStyle w:val="a"/>
        <w:tblW w:w="1076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68"/>
      </w:tblGrid>
      <w:tr w:rsidR="00FD61B2" w14:paraId="769DC635" w14:textId="77777777" w:rsidTr="00651369">
        <w:trPr>
          <w:trHeight w:val="280"/>
          <w:jc w:val="center"/>
        </w:trPr>
        <w:tc>
          <w:tcPr>
            <w:tcW w:w="1076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C634" w14:textId="77777777" w:rsidR="00FD61B2" w:rsidRDefault="00E54F61">
            <w:pPr>
              <w:ind w:left="283" w:hanging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Logística:</w:t>
            </w:r>
          </w:p>
        </w:tc>
      </w:tr>
      <w:tr w:rsidR="00FD61B2" w14:paraId="769DC641" w14:textId="77777777" w:rsidTr="00651369">
        <w:trPr>
          <w:trHeight w:val="3084"/>
          <w:jc w:val="center"/>
        </w:trPr>
        <w:tc>
          <w:tcPr>
            <w:tcW w:w="10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C636" w14:textId="77777777" w:rsidR="00FD61B2" w:rsidRDefault="00E54F61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Duración total: 120 minutos (2 horas).</w:t>
            </w:r>
          </w:p>
          <w:p w14:paraId="769DC637" w14:textId="77777777" w:rsidR="00FD61B2" w:rsidRDefault="00E54F61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Participantes esperados: 30 a 40 personas por taller.</w:t>
            </w:r>
          </w:p>
          <w:p w14:paraId="769DC638" w14:textId="77777777" w:rsidR="00FD61B2" w:rsidRDefault="00E54F61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Personal requerido:</w:t>
            </w:r>
          </w:p>
          <w:p w14:paraId="769DC639" w14:textId="77777777" w:rsidR="00FD61B2" w:rsidRDefault="00E54F61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Cuatro personas que lideren la conversación, una por mesa temática.</w:t>
            </w:r>
          </w:p>
          <w:p w14:paraId="769DC63A" w14:textId="77777777" w:rsidR="00FD61B2" w:rsidRDefault="00E54F61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Cuatro personas que tomen nota, una por mesa temática.</w:t>
            </w:r>
          </w:p>
          <w:p w14:paraId="769DC63B" w14:textId="77777777" w:rsidR="00FD61B2" w:rsidRDefault="00E54F61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Materiales necesarios:</w:t>
            </w:r>
          </w:p>
          <w:p w14:paraId="769DC63C" w14:textId="22B08F93" w:rsidR="00FD61B2" w:rsidRDefault="00E54F61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Rotafolios (</w:t>
            </w:r>
            <w:r w:rsidR="002D6E4C">
              <w:rPr>
                <w:sz w:val="24"/>
                <w:szCs w:val="24"/>
              </w:rPr>
              <w:t>dos</w:t>
            </w:r>
            <w:r>
              <w:rPr>
                <w:color w:val="000000"/>
                <w:sz w:val="24"/>
                <w:szCs w:val="24"/>
              </w:rPr>
              <w:t xml:space="preserve"> por mesa temática)</w:t>
            </w:r>
          </w:p>
          <w:p w14:paraId="769DC63D" w14:textId="77777777" w:rsidR="00FD61B2" w:rsidRDefault="00E54F61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Plumones</w:t>
            </w:r>
          </w:p>
          <w:p w14:paraId="769DC63E" w14:textId="77777777" w:rsidR="00FD61B2" w:rsidRDefault="00E54F61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Plumas</w:t>
            </w:r>
          </w:p>
          <w:p w14:paraId="769DC63F" w14:textId="77777777" w:rsidR="00FD61B2" w:rsidRDefault="00E54F61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Formato de persona relatora (uno por mesa temática)</w:t>
            </w:r>
          </w:p>
          <w:p w14:paraId="769DC640" w14:textId="77777777" w:rsidR="00FD61B2" w:rsidRDefault="00E54F61" w:rsidP="00651369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Formato de lista de asistencia (uno por cada mesa temática)</w:t>
            </w:r>
          </w:p>
        </w:tc>
      </w:tr>
    </w:tbl>
    <w:p w14:paraId="769DC642" w14:textId="77777777" w:rsidR="00FD61B2" w:rsidRDefault="00FD61B2">
      <w:pPr>
        <w:spacing w:after="120"/>
        <w:ind w:left="720"/>
        <w:rPr>
          <w:sz w:val="24"/>
          <w:szCs w:val="24"/>
        </w:rPr>
      </w:pPr>
    </w:p>
    <w:tbl>
      <w:tblPr>
        <w:tblStyle w:val="a0"/>
        <w:tblW w:w="108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8880"/>
      </w:tblGrid>
      <w:tr w:rsidR="00FD61B2" w14:paraId="769DC645" w14:textId="77777777">
        <w:trPr>
          <w:trHeight w:val="471"/>
        </w:trPr>
        <w:tc>
          <w:tcPr>
            <w:tcW w:w="1920" w:type="dxa"/>
            <w:shd w:val="clear" w:color="auto" w:fill="00B0F0"/>
            <w:vAlign w:val="center"/>
          </w:tcPr>
          <w:p w14:paraId="769DC643" w14:textId="77777777" w:rsidR="00FD61B2" w:rsidRDefault="00E54F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(min)</w:t>
            </w:r>
          </w:p>
        </w:tc>
        <w:tc>
          <w:tcPr>
            <w:tcW w:w="8880" w:type="dxa"/>
            <w:shd w:val="clear" w:color="auto" w:fill="00B0F0"/>
            <w:vAlign w:val="center"/>
          </w:tcPr>
          <w:p w14:paraId="769DC644" w14:textId="77777777" w:rsidR="00FD61B2" w:rsidRDefault="00E54F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</w:t>
            </w:r>
          </w:p>
        </w:tc>
      </w:tr>
      <w:tr w:rsidR="00FD61B2" w14:paraId="769DC647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9DC646" w14:textId="40AD50C6" w:rsidR="00FD61B2" w:rsidRDefault="00E54F61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INTRODUCCIÓN. 1</w:t>
            </w:r>
            <w:r w:rsidR="00870B35">
              <w:rPr>
                <w:b/>
                <w:color w:val="FFFFFF"/>
              </w:rPr>
              <w:t>0</w:t>
            </w:r>
            <w:r>
              <w:rPr>
                <w:b/>
                <w:color w:val="FFFFFF"/>
              </w:rPr>
              <w:t xml:space="preserve"> MIN.</w:t>
            </w:r>
          </w:p>
        </w:tc>
      </w:tr>
      <w:tr w:rsidR="00FD61B2" w14:paraId="769DC64C" w14:textId="77777777" w:rsidTr="00870B35">
        <w:trPr>
          <w:trHeight w:val="1295"/>
        </w:trPr>
        <w:tc>
          <w:tcPr>
            <w:tcW w:w="1920" w:type="dxa"/>
            <w:vAlign w:val="center"/>
          </w:tcPr>
          <w:p w14:paraId="769DC648" w14:textId="5AAF61AC" w:rsidR="00FD61B2" w:rsidRDefault="00E54F61">
            <w:pPr>
              <w:jc w:val="center"/>
            </w:pPr>
            <w:r>
              <w:t>1</w:t>
            </w:r>
            <w:r w:rsidR="00870B35">
              <w:t>0</w:t>
            </w:r>
          </w:p>
        </w:tc>
        <w:tc>
          <w:tcPr>
            <w:tcW w:w="8880" w:type="dxa"/>
            <w:vAlign w:val="center"/>
          </w:tcPr>
          <w:p w14:paraId="769DC649" w14:textId="06F58118" w:rsidR="00FD61B2" w:rsidRDefault="00E54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>Dar la bienvenida</w:t>
            </w:r>
            <w:r>
              <w:t xml:space="preserve"> a las personas participantes</w:t>
            </w:r>
            <w:r w:rsidR="00870B35">
              <w:t>.</w:t>
            </w:r>
          </w:p>
          <w:p w14:paraId="769DC64A" w14:textId="7C2B6B49" w:rsidR="00FD61B2" w:rsidRDefault="00E54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>Presentar el objetivo del proyecto, sus alcances, qué es un PMDU y la importancia de la participación ciudadana</w:t>
            </w:r>
            <w:r w:rsidR="00236C51">
              <w:rPr>
                <w:color w:val="000000"/>
              </w:rPr>
              <w:t>.</w:t>
            </w:r>
          </w:p>
          <w:p w14:paraId="769DC64B" w14:textId="55F2FC69" w:rsidR="00FD61B2" w:rsidRDefault="00E54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</w:pPr>
            <w:r>
              <w:t>Explicar los objetivos y la estructura del taller</w:t>
            </w:r>
            <w:r w:rsidR="00236C51">
              <w:t>.</w:t>
            </w:r>
          </w:p>
        </w:tc>
      </w:tr>
      <w:tr w:rsidR="00FD61B2" w14:paraId="769DC64E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9DC64D" w14:textId="77777777" w:rsidR="00FD61B2" w:rsidRDefault="00E54F61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ACTIVIDAD 1. PROBLEMÁTICAS Y POTENCIALIDADES. 40 MIN.</w:t>
            </w:r>
          </w:p>
        </w:tc>
      </w:tr>
      <w:tr w:rsidR="00FD61B2" w14:paraId="769DC657" w14:textId="77777777" w:rsidTr="00870B35">
        <w:trPr>
          <w:trHeight w:val="28"/>
        </w:trPr>
        <w:tc>
          <w:tcPr>
            <w:tcW w:w="1920" w:type="dxa"/>
            <w:vAlign w:val="center"/>
          </w:tcPr>
          <w:p w14:paraId="769DC64F" w14:textId="77777777" w:rsidR="00FD61B2" w:rsidRDefault="00E54F61">
            <w:pPr>
              <w:jc w:val="center"/>
            </w:pPr>
            <w:r>
              <w:t>5</w:t>
            </w:r>
          </w:p>
        </w:tc>
        <w:tc>
          <w:tcPr>
            <w:tcW w:w="8880" w:type="dxa"/>
            <w:vAlign w:val="center"/>
          </w:tcPr>
          <w:p w14:paraId="769DC650" w14:textId="77777777" w:rsidR="00FD61B2" w:rsidRDefault="00E54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5"/>
              <w:rPr>
                <w:color w:val="000000"/>
              </w:rPr>
            </w:pPr>
            <w:r>
              <w:t>Dividir a las personas en cuatro grupos. * Cada una de las mesas tendrá una de las siguientes temáticas:</w:t>
            </w:r>
          </w:p>
          <w:p w14:paraId="769DC651" w14:textId="77777777" w:rsidR="00FD61B2" w:rsidRDefault="00E54F6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Medioambiental</w:t>
            </w:r>
          </w:p>
          <w:p w14:paraId="769DC652" w14:textId="77777777" w:rsidR="00FD61B2" w:rsidRDefault="00E54F6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Urbano</w:t>
            </w:r>
          </w:p>
          <w:p w14:paraId="769DC653" w14:textId="77777777" w:rsidR="00FD61B2" w:rsidRDefault="00E54F6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Socioeconómica</w:t>
            </w:r>
          </w:p>
          <w:p w14:paraId="769DC654" w14:textId="77777777" w:rsidR="00FD61B2" w:rsidRDefault="00E54F6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 xml:space="preserve">Rural y actividades agrícolas </w:t>
            </w:r>
          </w:p>
          <w:p w14:paraId="769DC655" w14:textId="77777777" w:rsidR="00FD61B2" w:rsidRDefault="00E54F61">
            <w:pPr>
              <w:spacing w:after="120"/>
              <w:rPr>
                <w:i/>
              </w:rPr>
            </w:pPr>
            <w:r>
              <w:rPr>
                <w:i/>
              </w:rPr>
              <w:t>*La división de mesas puede variar dependiendo del número de personas participantes.</w:t>
            </w:r>
          </w:p>
          <w:p w14:paraId="769DC656" w14:textId="77777777" w:rsidR="00FD61B2" w:rsidRDefault="00E54F61" w:rsidP="00870B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5"/>
              <w:rPr>
                <w:color w:val="000000"/>
              </w:rPr>
            </w:pPr>
            <w:r>
              <w:t>Una vez divididas en mesas temáticas, pedir a las personas que se registren en la lista de asistencia.</w:t>
            </w:r>
          </w:p>
        </w:tc>
      </w:tr>
      <w:tr w:rsidR="00FD61B2" w14:paraId="769DC65E" w14:textId="77777777">
        <w:trPr>
          <w:trHeight w:val="1706"/>
        </w:trPr>
        <w:tc>
          <w:tcPr>
            <w:tcW w:w="1920" w:type="dxa"/>
            <w:vAlign w:val="center"/>
          </w:tcPr>
          <w:p w14:paraId="769DC658" w14:textId="77777777" w:rsidR="00FD61B2" w:rsidRDefault="00E54F61">
            <w:pPr>
              <w:jc w:val="center"/>
            </w:pPr>
            <w:r>
              <w:lastRenderedPageBreak/>
              <w:t>35</w:t>
            </w:r>
          </w:p>
        </w:tc>
        <w:tc>
          <w:tcPr>
            <w:tcW w:w="8880" w:type="dxa"/>
            <w:vAlign w:val="center"/>
          </w:tcPr>
          <w:p w14:paraId="769DC659" w14:textId="77777777" w:rsidR="00FD61B2" w:rsidRDefault="00E54F61">
            <w:pPr>
              <w:rPr>
                <w:color w:val="000000"/>
              </w:rPr>
            </w:pPr>
            <w:r>
              <w:rPr>
                <w:b/>
                <w:color w:val="000000"/>
              </w:rPr>
              <w:t>En cada mesa:</w:t>
            </w:r>
          </w:p>
          <w:p w14:paraId="769DC65A" w14:textId="38A0A1CD" w:rsidR="00FD61B2" w:rsidRDefault="00E54F61">
            <w:r>
              <w:rPr>
                <w:color w:val="000000"/>
              </w:rPr>
              <w:t xml:space="preserve">- Pedir que las personas de la mesa se presenten de manera rápida diciendo sólo su </w:t>
            </w:r>
            <w:r>
              <w:t xml:space="preserve">nombre, edad y </w:t>
            </w:r>
            <w:r w:rsidR="00870B35">
              <w:t>licenciatura</w:t>
            </w:r>
            <w:r>
              <w:t>.</w:t>
            </w:r>
          </w:p>
          <w:p w14:paraId="7996091B" w14:textId="5FAB711C" w:rsidR="00870B35" w:rsidRDefault="00E54F61">
            <w:pPr>
              <w:numPr>
                <w:ilvl w:val="0"/>
                <w:numId w:val="1"/>
              </w:numPr>
              <w:spacing w:line="259" w:lineRule="auto"/>
              <w:ind w:left="130" w:hanging="164"/>
            </w:pPr>
            <w:r>
              <w:t xml:space="preserve">A cada equipo se le proporciona un rotafolio para dibujar el municipio. </w:t>
            </w:r>
            <w:r w:rsidR="00870B35">
              <w:t xml:space="preserve">Deberán marcar en el mapa </w:t>
            </w:r>
            <w:r w:rsidR="0040226C">
              <w:t xml:space="preserve">los lugares más icónicos y que les ayuden a ubicarse. </w:t>
            </w:r>
          </w:p>
          <w:p w14:paraId="769DC65B" w14:textId="5CFB82A4" w:rsidR="00FD61B2" w:rsidRDefault="00E54F61">
            <w:pPr>
              <w:numPr>
                <w:ilvl w:val="0"/>
                <w:numId w:val="1"/>
              </w:numPr>
              <w:spacing w:line="259" w:lineRule="auto"/>
              <w:ind w:left="130" w:hanging="164"/>
            </w:pPr>
            <w:r>
              <w:t xml:space="preserve">Dentro del mapa dibujado, marcarán los aspectos positivos </w:t>
            </w:r>
            <w:r w:rsidR="00870B35">
              <w:t xml:space="preserve">(con color verde) </w:t>
            </w:r>
            <w:r>
              <w:t xml:space="preserve">y negativos </w:t>
            </w:r>
            <w:r w:rsidR="00870B35">
              <w:t xml:space="preserve">(con color rojo) </w:t>
            </w:r>
            <w:r>
              <w:t>de su temática.</w:t>
            </w:r>
            <w:r w:rsidR="00FD51D7">
              <w:t xml:space="preserve"> Se les preguntará por qué los consideran positivos o negativos. </w:t>
            </w:r>
          </w:p>
          <w:p w14:paraId="769DC65D" w14:textId="6278F42D" w:rsidR="00FD61B2" w:rsidRDefault="00E54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Relator/a tomará notas de lo que se vaya discutiendo en la mesa.</w:t>
            </w:r>
          </w:p>
        </w:tc>
      </w:tr>
      <w:tr w:rsidR="00FD61B2" w14:paraId="769DC660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9DC65F" w14:textId="77777777" w:rsidR="00FD61B2" w:rsidRDefault="00E54F61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ACTIVIDAD 2. IMAGEN OBJETIVO Y PROYECTOS. 30 MIN.</w:t>
            </w:r>
          </w:p>
        </w:tc>
      </w:tr>
      <w:tr w:rsidR="00FD61B2" w14:paraId="769DC666" w14:textId="77777777">
        <w:trPr>
          <w:trHeight w:val="220"/>
        </w:trPr>
        <w:tc>
          <w:tcPr>
            <w:tcW w:w="1920" w:type="dxa"/>
            <w:vAlign w:val="center"/>
          </w:tcPr>
          <w:p w14:paraId="769DC661" w14:textId="588F9DE0" w:rsidR="00FD61B2" w:rsidRDefault="00E54F61">
            <w:pPr>
              <w:ind w:left="-35"/>
              <w:jc w:val="center"/>
            </w:pPr>
            <w:r>
              <w:t>30</w:t>
            </w:r>
          </w:p>
        </w:tc>
        <w:tc>
          <w:tcPr>
            <w:tcW w:w="8880" w:type="dxa"/>
            <w:vAlign w:val="center"/>
          </w:tcPr>
          <w:p w14:paraId="769DC662" w14:textId="77777777" w:rsidR="00FD61B2" w:rsidRDefault="00E54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</w:pPr>
            <w:r>
              <w:t>Se abre la pregunta: ¿cómo te gustaría que fuera tu municipio en el futuro? Se retoman 10 aspectos positivos.</w:t>
            </w:r>
          </w:p>
          <w:p w14:paraId="769DC663" w14:textId="77777777" w:rsidR="00FD61B2" w:rsidRDefault="00E54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</w:pPr>
            <w:r>
              <w:t>Después se pregunta: ¿cómo podemos lograrlo? Se retoman 10 proyectos propuestos.</w:t>
            </w:r>
          </w:p>
          <w:p w14:paraId="769DC664" w14:textId="77777777" w:rsidR="00FD61B2" w:rsidRDefault="00E54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</w:pPr>
            <w:r>
              <w:t>En otro rotafolio se escriben las respuestas.</w:t>
            </w:r>
          </w:p>
          <w:p w14:paraId="769DC665" w14:textId="77777777" w:rsidR="00FD61B2" w:rsidRDefault="00E54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</w:pPr>
            <w:r>
              <w:t>Pedir que seleccionen a una persona para que presente en plenaria.</w:t>
            </w:r>
          </w:p>
        </w:tc>
      </w:tr>
      <w:tr w:rsidR="00FD61B2" w14:paraId="769DC668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9DC667" w14:textId="77777777" w:rsidR="00FD61B2" w:rsidRDefault="00E54F61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PRESENTACIÓN EN PLENARIA. 20 MIN.</w:t>
            </w:r>
          </w:p>
        </w:tc>
      </w:tr>
      <w:tr w:rsidR="00FD61B2" w14:paraId="769DC66B" w14:textId="77777777">
        <w:trPr>
          <w:trHeight w:val="825"/>
        </w:trPr>
        <w:tc>
          <w:tcPr>
            <w:tcW w:w="1920" w:type="dxa"/>
            <w:vAlign w:val="center"/>
          </w:tcPr>
          <w:p w14:paraId="769DC669" w14:textId="77777777" w:rsidR="00FD61B2" w:rsidRDefault="00E54F61">
            <w:pPr>
              <w:jc w:val="center"/>
            </w:pPr>
            <w:r>
              <w:t>20</w:t>
            </w:r>
          </w:p>
        </w:tc>
        <w:tc>
          <w:tcPr>
            <w:tcW w:w="8880" w:type="dxa"/>
            <w:vAlign w:val="center"/>
          </w:tcPr>
          <w:p w14:paraId="769DC66A" w14:textId="77777777" w:rsidR="00FD61B2" w:rsidRDefault="00E54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5"/>
              <w:rPr>
                <w:color w:val="000000"/>
              </w:rPr>
            </w:pPr>
            <w:r>
              <w:t>Pasar la palabra a una persona de cada equipo para que presenten su análisis de manera sintética. Cada equipo tendrá máximo 5 minutos.</w:t>
            </w:r>
          </w:p>
        </w:tc>
      </w:tr>
      <w:tr w:rsidR="00FD61B2" w14:paraId="769DC66D" w14:textId="77777777">
        <w:trPr>
          <w:trHeight w:val="238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769DC66C" w14:textId="77777777" w:rsidR="00FD61B2" w:rsidRDefault="00E54F61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CIERRE. 5 MIN.</w:t>
            </w:r>
          </w:p>
        </w:tc>
      </w:tr>
      <w:tr w:rsidR="00FD61B2" w14:paraId="769DC672" w14:textId="77777777" w:rsidTr="00E54F61">
        <w:trPr>
          <w:trHeight w:val="756"/>
        </w:trPr>
        <w:tc>
          <w:tcPr>
            <w:tcW w:w="1920" w:type="dxa"/>
            <w:vAlign w:val="center"/>
          </w:tcPr>
          <w:p w14:paraId="769DC66E" w14:textId="77777777" w:rsidR="00FD61B2" w:rsidRDefault="00E54F61">
            <w:pPr>
              <w:jc w:val="center"/>
            </w:pPr>
            <w:r>
              <w:t>5</w:t>
            </w:r>
          </w:p>
        </w:tc>
        <w:tc>
          <w:tcPr>
            <w:tcW w:w="8880" w:type="dxa"/>
            <w:vAlign w:val="center"/>
          </w:tcPr>
          <w:p w14:paraId="769DC66F" w14:textId="77777777" w:rsidR="00FD61B2" w:rsidRDefault="00E54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  <w:rPr>
                <w:color w:val="000000"/>
              </w:rPr>
            </w:pPr>
            <w:r>
              <w:t>Agradecer la asistencia al taller.</w:t>
            </w:r>
          </w:p>
          <w:p w14:paraId="769DC671" w14:textId="77777777" w:rsidR="00FD61B2" w:rsidRDefault="00E54F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4"/>
              <w:rPr>
                <w:color w:val="000000"/>
              </w:rPr>
            </w:pPr>
            <w:r>
              <w:rPr>
                <w:color w:val="000000"/>
              </w:rPr>
              <w:t xml:space="preserve">Tomar foto conmemorativa. </w:t>
            </w:r>
          </w:p>
        </w:tc>
      </w:tr>
    </w:tbl>
    <w:p w14:paraId="769DC673" w14:textId="77777777" w:rsidR="00FD61B2" w:rsidRDefault="00E54F61">
      <w:pPr>
        <w:rPr>
          <w:b/>
        </w:rPr>
      </w:pPr>
      <w:r>
        <w:rPr>
          <w:b/>
        </w:rPr>
        <w:t xml:space="preserve"> *Los tiempos de las actividades se pueden ir ajustando según sea necesario.</w:t>
      </w:r>
    </w:p>
    <w:p w14:paraId="546FDF5F" w14:textId="77777777" w:rsidR="00915691" w:rsidRDefault="00915691">
      <w:pPr>
        <w:rPr>
          <w:b/>
        </w:rPr>
      </w:pPr>
      <w:r>
        <w:rPr>
          <w:b/>
        </w:rPr>
        <w:br w:type="page"/>
      </w:r>
    </w:p>
    <w:p w14:paraId="143B65C6" w14:textId="2A8892AE" w:rsidR="00915691" w:rsidRPr="00915691" w:rsidRDefault="00915691">
      <w:pPr>
        <w:rPr>
          <w:b/>
          <w:i/>
          <w:iCs/>
        </w:rPr>
      </w:pPr>
      <w:r w:rsidRPr="00915691">
        <w:rPr>
          <w:b/>
          <w:i/>
          <w:iCs/>
        </w:rPr>
        <w:lastRenderedPageBreak/>
        <w:t>Formato de rotafolios:</w:t>
      </w:r>
    </w:p>
    <w:p w14:paraId="385BF9A4" w14:textId="75FDB565" w:rsidR="00915691" w:rsidRDefault="00915691" w:rsidP="00B91C0C">
      <w:pPr>
        <w:ind w:left="-567"/>
        <w:rPr>
          <w:b/>
        </w:rPr>
      </w:pPr>
      <w:r>
        <w:rPr>
          <w:b/>
          <w:noProof/>
        </w:rPr>
        <w:drawing>
          <wp:inline distT="0" distB="0" distL="0" distR="0" wp14:anchorId="2E2C7DAB" wp14:editId="60E18D10">
            <wp:extent cx="6822168" cy="3339717"/>
            <wp:effectExtent l="0" t="0" r="0" b="0"/>
            <wp:docPr id="1949228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503" cy="337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5691">
      <w:headerReference w:type="default" r:id="rId11"/>
      <w:headerReference w:type="first" r:id="rId12"/>
      <w:pgSz w:w="12240" w:h="15840"/>
      <w:pgMar w:top="851" w:right="1417" w:bottom="1276" w:left="1417" w:header="708" w:footer="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4081" w14:textId="77777777" w:rsidR="00747626" w:rsidRDefault="00747626">
      <w:pPr>
        <w:spacing w:after="0" w:line="240" w:lineRule="auto"/>
      </w:pPr>
      <w:r>
        <w:separator/>
      </w:r>
    </w:p>
  </w:endnote>
  <w:endnote w:type="continuationSeparator" w:id="0">
    <w:p w14:paraId="08406700" w14:textId="77777777" w:rsidR="00747626" w:rsidRDefault="0074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A108" w14:textId="77777777" w:rsidR="00747626" w:rsidRDefault="00747626">
      <w:pPr>
        <w:spacing w:after="0" w:line="240" w:lineRule="auto"/>
      </w:pPr>
      <w:r>
        <w:separator/>
      </w:r>
    </w:p>
  </w:footnote>
  <w:footnote w:type="continuationSeparator" w:id="0">
    <w:p w14:paraId="1AE31610" w14:textId="77777777" w:rsidR="00747626" w:rsidRDefault="0074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C674" w14:textId="13C85151" w:rsidR="00FD61B2" w:rsidRDefault="001B32D4">
    <w:pPr>
      <w:keepNext/>
      <w:keepLines/>
      <w:tabs>
        <w:tab w:val="center" w:pos="4419"/>
        <w:tab w:val="right" w:pos="8838"/>
      </w:tabs>
      <w:spacing w:before="200" w:after="240" w:line="240" w:lineRule="auto"/>
      <w:ind w:right="-35"/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6E44CEF" wp14:editId="5F536D48">
          <wp:simplePos x="0" y="0"/>
          <wp:positionH relativeFrom="margin">
            <wp:posOffset>-60960</wp:posOffset>
          </wp:positionH>
          <wp:positionV relativeFrom="paragraph">
            <wp:posOffset>-396875</wp:posOffset>
          </wp:positionV>
          <wp:extent cx="960120" cy="960120"/>
          <wp:effectExtent l="0" t="0" r="0" b="0"/>
          <wp:wrapSquare wrapText="bothSides"/>
          <wp:docPr id="2050383095" name="Imagen 2050383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F61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69DC676" wp14:editId="769DC677">
          <wp:simplePos x="0" y="0"/>
          <wp:positionH relativeFrom="page">
            <wp:posOffset>8628380</wp:posOffset>
          </wp:positionH>
          <wp:positionV relativeFrom="page">
            <wp:posOffset>288290</wp:posOffset>
          </wp:positionV>
          <wp:extent cx="583974" cy="450000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74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4F61">
      <w:rPr>
        <w:noProof/>
      </w:rPr>
      <w:drawing>
        <wp:anchor distT="0" distB="0" distL="114300" distR="114300" simplePos="0" relativeHeight="251660288" behindDoc="0" locked="0" layoutInCell="1" hidden="0" allowOverlap="1" wp14:anchorId="769DC67A" wp14:editId="23FF4A0B">
          <wp:simplePos x="0" y="0"/>
          <wp:positionH relativeFrom="column">
            <wp:posOffset>5686425</wp:posOffset>
          </wp:positionH>
          <wp:positionV relativeFrom="paragraph">
            <wp:posOffset>-276223</wp:posOffset>
          </wp:positionV>
          <wp:extent cx="581025" cy="44767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C675" w14:textId="77777777" w:rsidR="00FD61B2" w:rsidRDefault="00E54F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769DC67C" wp14:editId="769DC67D">
          <wp:simplePos x="0" y="0"/>
          <wp:positionH relativeFrom="page">
            <wp:posOffset>8731397</wp:posOffset>
          </wp:positionH>
          <wp:positionV relativeFrom="page">
            <wp:posOffset>276713</wp:posOffset>
          </wp:positionV>
          <wp:extent cx="583565" cy="449580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69DC67E" wp14:editId="769DC67F">
          <wp:simplePos x="0" y="0"/>
          <wp:positionH relativeFrom="column">
            <wp:posOffset>5924550</wp:posOffset>
          </wp:positionH>
          <wp:positionV relativeFrom="paragraph">
            <wp:posOffset>-295273</wp:posOffset>
          </wp:positionV>
          <wp:extent cx="585216" cy="412156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216" cy="412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769DC680" wp14:editId="769DC681">
          <wp:simplePos x="0" y="0"/>
          <wp:positionH relativeFrom="column">
            <wp:posOffset>-590548</wp:posOffset>
          </wp:positionH>
          <wp:positionV relativeFrom="paragraph">
            <wp:posOffset>-280986</wp:posOffset>
          </wp:positionV>
          <wp:extent cx="2002536" cy="384453"/>
          <wp:effectExtent l="0" t="0" r="0" b="0"/>
          <wp:wrapNone/>
          <wp:docPr id="1" name="image1.png" descr="ONU-Habitat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NU-Habitat_blu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536" cy="384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4509"/>
    <w:multiLevelType w:val="multilevel"/>
    <w:tmpl w:val="3D0C42B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213C48"/>
    <w:multiLevelType w:val="multilevel"/>
    <w:tmpl w:val="914C751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5A0613"/>
    <w:multiLevelType w:val="multilevel"/>
    <w:tmpl w:val="6D420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5753474">
    <w:abstractNumId w:val="0"/>
  </w:num>
  <w:num w:numId="2" w16cid:durableId="1719694996">
    <w:abstractNumId w:val="2"/>
  </w:num>
  <w:num w:numId="3" w16cid:durableId="200319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B2"/>
    <w:rsid w:val="0013398D"/>
    <w:rsid w:val="001B32D4"/>
    <w:rsid w:val="00236C51"/>
    <w:rsid w:val="00275651"/>
    <w:rsid w:val="002D6E4C"/>
    <w:rsid w:val="0040226C"/>
    <w:rsid w:val="00651369"/>
    <w:rsid w:val="00747626"/>
    <w:rsid w:val="00870B35"/>
    <w:rsid w:val="00915691"/>
    <w:rsid w:val="00B91C0C"/>
    <w:rsid w:val="00E54F61"/>
    <w:rsid w:val="00FD51D7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C630"/>
  <w15:docId w15:val="{4B97248A-BE3B-45A2-8EB7-C1DAB9CC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3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2D4"/>
  </w:style>
  <w:style w:type="paragraph" w:styleId="Piedepgina">
    <w:name w:val="footer"/>
    <w:basedOn w:val="Normal"/>
    <w:link w:val="PiedepginaCar"/>
    <w:uiPriority w:val="99"/>
    <w:unhideWhenUsed/>
    <w:rsid w:val="001B3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7a3a0-4d14-4e2a-8780-3e1a4809f3fc" xsi:nil="true"/>
    <lcf76f155ced4ddcb4097134ff3c332f xmlns="11f77d2f-9879-4e5f-a508-22fbeef410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F0BBB6C0274469E45E42DF947D2BC" ma:contentTypeVersion="15" ma:contentTypeDescription="Crear nuevo documento." ma:contentTypeScope="" ma:versionID="504e189a091750d366d752e82e2e90de">
  <xsd:schema xmlns:xsd="http://www.w3.org/2001/XMLSchema" xmlns:xs="http://www.w3.org/2001/XMLSchema" xmlns:p="http://schemas.microsoft.com/office/2006/metadata/properties" xmlns:ns2="11f77d2f-9879-4e5f-a508-22fbeef41071" xmlns:ns3="fb37a3a0-4d14-4e2a-8780-3e1a4809f3fc" targetNamespace="http://schemas.microsoft.com/office/2006/metadata/properties" ma:root="true" ma:fieldsID="9941d00cc3ee4626f538788b68f6b7cb" ns2:_="" ns3:_="">
    <xsd:import namespace="11f77d2f-9879-4e5f-a508-22fbeef41071"/>
    <xsd:import namespace="fb37a3a0-4d14-4e2a-8780-3e1a4809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7d2f-9879-4e5f-a508-22fbeef4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a3a0-4d14-4e2a-8780-3e1a4809f3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8f1f70-7b8f-4b22-9c3e-573e214feab9}" ma:internalName="TaxCatchAll" ma:showField="CatchAllData" ma:web="fb37a3a0-4d14-4e2a-8780-3e1a4809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30B64-265F-4B03-B7C5-B1CCE8641562}">
  <ds:schemaRefs>
    <ds:schemaRef ds:uri="http://schemas.microsoft.com/office/2006/metadata/properties"/>
    <ds:schemaRef ds:uri="http://schemas.microsoft.com/office/infopath/2007/PartnerControls"/>
    <ds:schemaRef ds:uri="fb37a3a0-4d14-4e2a-8780-3e1a4809f3fc"/>
    <ds:schemaRef ds:uri="11f77d2f-9879-4e5f-a508-22fbeef41071"/>
  </ds:schemaRefs>
</ds:datastoreItem>
</file>

<file path=customXml/itemProps2.xml><?xml version="1.0" encoding="utf-8"?>
<ds:datastoreItem xmlns:ds="http://schemas.openxmlformats.org/officeDocument/2006/customXml" ds:itemID="{C5492D40-1B21-4D2E-9DFF-91386D5B3CCE}"/>
</file>

<file path=customXml/itemProps3.xml><?xml version="1.0" encoding="utf-8"?>
<ds:datastoreItem xmlns:ds="http://schemas.openxmlformats.org/officeDocument/2006/customXml" ds:itemID="{14A78CA3-A25A-45A7-AAE6-25E01CFB9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Aguilar (Affiliate)</cp:lastModifiedBy>
  <cp:revision>12</cp:revision>
  <dcterms:created xsi:type="dcterms:W3CDTF">2023-05-18T22:19:00Z</dcterms:created>
  <dcterms:modified xsi:type="dcterms:W3CDTF">2023-12-15T20:08:00Z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0x0101008EEF0BBB6C0274469E45E42DF947D2BC</vt:lpwstr>
  </property>
  <property fmtid="{D5CDD505-2E9C-101B-9397-08002B2CF9AE}" pid="3" name="MediaServiceImageTags">
    <vt:lpwstr/>
  </property>
  <property fmtid="{D5CDD505-2E9C-101B-9397-08002B2CF9AE}" pid="4" name="Order">
    <vt:r8>822000</vt:r8>
  </property>
</Properties>
</file>