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8DD9" w14:textId="62D65903" w:rsidR="00151DF5" w:rsidRDefault="00DA5DA1" w:rsidP="00DA5DA1">
      <w:pPr>
        <w:pStyle w:val="Ttulo1"/>
        <w:spacing w:before="0"/>
      </w:pPr>
      <w:r>
        <w:rPr>
          <w:color w:val="C00000"/>
        </w:rPr>
        <w:t xml:space="preserve">            Guion</w:t>
      </w:r>
      <w:r w:rsidR="008D08B5">
        <w:rPr>
          <w:color w:val="C00000"/>
        </w:rPr>
        <w:t xml:space="preserve"> del Taller con Sector Público</w:t>
      </w:r>
    </w:p>
    <w:tbl>
      <w:tblPr>
        <w:tblStyle w:val="a"/>
        <w:tblW w:w="104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25"/>
      </w:tblGrid>
      <w:tr w:rsidR="00151DF5" w14:paraId="21F78DDB" w14:textId="77777777">
        <w:trPr>
          <w:jc w:val="center"/>
        </w:trPr>
        <w:tc>
          <w:tcPr>
            <w:tcW w:w="104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8DDA" w14:textId="77777777" w:rsidR="00151DF5" w:rsidRDefault="008D08B5">
            <w:pPr>
              <w:ind w:left="283" w:hanging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Logística:</w:t>
            </w:r>
          </w:p>
        </w:tc>
      </w:tr>
      <w:tr w:rsidR="00151DF5" w14:paraId="21F78DE9" w14:textId="77777777">
        <w:trPr>
          <w:trHeight w:val="3919"/>
          <w:jc w:val="center"/>
        </w:trPr>
        <w:tc>
          <w:tcPr>
            <w:tcW w:w="10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8DDC" w14:textId="77777777" w:rsidR="00151DF5" w:rsidRDefault="008D08B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Duración total: 120 minutos (2 horas).</w:t>
            </w:r>
          </w:p>
          <w:p w14:paraId="21F78DDD" w14:textId="77777777" w:rsidR="00151DF5" w:rsidRDefault="008D08B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Participantes esperados: 30 a 40 personas por taller.</w:t>
            </w:r>
          </w:p>
          <w:p w14:paraId="21F78DDE" w14:textId="77777777" w:rsidR="00151DF5" w:rsidRDefault="008D08B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requerido:</w:t>
            </w:r>
          </w:p>
          <w:p w14:paraId="21F78DDF" w14:textId="77777777" w:rsidR="00151DF5" w:rsidRDefault="008D08B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Cuatro personas que lideren la conversación, una por mesa temática.</w:t>
            </w:r>
          </w:p>
          <w:p w14:paraId="21F78DE0" w14:textId="77777777" w:rsidR="00151DF5" w:rsidRDefault="008D08B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Cuatro personas que tomen nota, una por mesa temática.</w:t>
            </w:r>
          </w:p>
          <w:p w14:paraId="21F78DE1" w14:textId="77777777" w:rsidR="00151DF5" w:rsidRDefault="008D08B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Materiales necesarios:</w:t>
            </w:r>
          </w:p>
          <w:p w14:paraId="21F78DE2" w14:textId="3991E29D" w:rsidR="00151DF5" w:rsidRDefault="008D08B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Rotafolios (</w:t>
            </w:r>
            <w:r w:rsidR="001C5BC2">
              <w:rPr>
                <w:sz w:val="24"/>
                <w:szCs w:val="24"/>
              </w:rPr>
              <w:t>dos</w:t>
            </w:r>
            <w:r>
              <w:rPr>
                <w:sz w:val="24"/>
                <w:szCs w:val="24"/>
              </w:rPr>
              <w:t xml:space="preserve"> por mesa temática)</w:t>
            </w:r>
          </w:p>
          <w:p w14:paraId="21F78DE3" w14:textId="77777777" w:rsidR="00151DF5" w:rsidRDefault="008D08B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Plumones</w:t>
            </w:r>
          </w:p>
          <w:p w14:paraId="21F78DE4" w14:textId="77777777" w:rsidR="00151DF5" w:rsidRDefault="008D08B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Plumas</w:t>
            </w:r>
          </w:p>
          <w:p w14:paraId="21F78DE5" w14:textId="77777777" w:rsidR="00151DF5" w:rsidRDefault="008D08B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Mapas impresos del municipio (uno por mesa temática)</w:t>
            </w:r>
          </w:p>
          <w:p w14:paraId="21F78DE6" w14:textId="2EC25819" w:rsidR="00151DF5" w:rsidRDefault="008D08B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Formatos impresos de la actividad 1 (uno para cada persona participante)</w:t>
            </w:r>
          </w:p>
          <w:p w14:paraId="21F78DE7" w14:textId="77777777" w:rsidR="00151DF5" w:rsidRDefault="008D08B5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 de persona relatora (uno por mesa temática)</w:t>
            </w:r>
          </w:p>
          <w:p w14:paraId="21F78DE8" w14:textId="77777777" w:rsidR="00151DF5" w:rsidRDefault="008D08B5">
            <w:pPr>
              <w:numPr>
                <w:ilvl w:val="1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 de lista de asistencia (uno por cada mesa temática)</w:t>
            </w:r>
          </w:p>
        </w:tc>
      </w:tr>
    </w:tbl>
    <w:p w14:paraId="21F78DEA" w14:textId="77777777" w:rsidR="00151DF5" w:rsidRDefault="00151DF5">
      <w:pPr>
        <w:spacing w:after="120"/>
        <w:ind w:left="720"/>
        <w:rPr>
          <w:sz w:val="24"/>
          <w:szCs w:val="24"/>
        </w:rPr>
      </w:pPr>
    </w:p>
    <w:tbl>
      <w:tblPr>
        <w:tblStyle w:val="a0"/>
        <w:tblW w:w="108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8895"/>
      </w:tblGrid>
      <w:tr w:rsidR="00151DF5" w14:paraId="21F78DED" w14:textId="77777777">
        <w:trPr>
          <w:trHeight w:val="471"/>
        </w:trPr>
        <w:tc>
          <w:tcPr>
            <w:tcW w:w="1905" w:type="dxa"/>
            <w:shd w:val="clear" w:color="auto" w:fill="00B0F0"/>
            <w:vAlign w:val="center"/>
          </w:tcPr>
          <w:p w14:paraId="21F78DEB" w14:textId="77777777" w:rsidR="00151DF5" w:rsidRDefault="008D08B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(min)</w:t>
            </w:r>
          </w:p>
        </w:tc>
        <w:tc>
          <w:tcPr>
            <w:tcW w:w="8895" w:type="dxa"/>
            <w:shd w:val="clear" w:color="auto" w:fill="00B0F0"/>
            <w:vAlign w:val="center"/>
          </w:tcPr>
          <w:p w14:paraId="21F78DEC" w14:textId="77777777" w:rsidR="00151DF5" w:rsidRDefault="008D08B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</w:t>
            </w:r>
          </w:p>
        </w:tc>
      </w:tr>
      <w:tr w:rsidR="00151DF5" w14:paraId="21F78DEF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21F78DEE" w14:textId="4EADC219" w:rsidR="00151DF5" w:rsidRDefault="008D08B5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INTRODUCCIÓN. </w:t>
            </w:r>
            <w:r w:rsidR="00FD0569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0 MIN.</w:t>
            </w:r>
          </w:p>
        </w:tc>
      </w:tr>
      <w:tr w:rsidR="00151DF5" w14:paraId="21F78DF6" w14:textId="77777777" w:rsidTr="00FD0569">
        <w:trPr>
          <w:trHeight w:val="1421"/>
        </w:trPr>
        <w:tc>
          <w:tcPr>
            <w:tcW w:w="1905" w:type="dxa"/>
            <w:vAlign w:val="center"/>
          </w:tcPr>
          <w:p w14:paraId="21F78DF0" w14:textId="5620EFBB" w:rsidR="00151DF5" w:rsidRDefault="00FD0569">
            <w:pPr>
              <w:jc w:val="center"/>
            </w:pPr>
            <w:r>
              <w:t>1</w:t>
            </w:r>
            <w:r w:rsidR="008D08B5">
              <w:t>0</w:t>
            </w:r>
          </w:p>
        </w:tc>
        <w:tc>
          <w:tcPr>
            <w:tcW w:w="8895" w:type="dxa"/>
            <w:vAlign w:val="center"/>
          </w:tcPr>
          <w:p w14:paraId="21F78DF1" w14:textId="27FC7FB3" w:rsidR="00151DF5" w:rsidRDefault="008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- Dar la bienvenida a las personas participantes</w:t>
            </w:r>
            <w:r w:rsidR="00FD0569">
              <w:t>.</w:t>
            </w:r>
          </w:p>
          <w:p w14:paraId="21F78DF2" w14:textId="083BA0D0" w:rsidR="00151DF5" w:rsidRDefault="008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- Presentar el objetivo del proyecto, sus alcances, qué es un PMDU y la importancia de la participación ciudadana.</w:t>
            </w:r>
          </w:p>
          <w:p w14:paraId="21F78DF5" w14:textId="49C21CA0" w:rsidR="00151DF5" w:rsidRPr="00FD0569" w:rsidRDefault="008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- Explicar los objetivos y la estructura del taller.</w:t>
            </w:r>
          </w:p>
        </w:tc>
      </w:tr>
      <w:tr w:rsidR="00151DF5" w14:paraId="21F78DF8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21F78DF7" w14:textId="223E9A27" w:rsidR="00151DF5" w:rsidRDefault="008D08B5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ACTIVIDAD 1. POTENCIALIDADES. </w:t>
            </w:r>
            <w:r w:rsidR="00DF6485">
              <w:rPr>
                <w:b/>
                <w:color w:val="FFFFFF"/>
              </w:rPr>
              <w:t>3</w:t>
            </w:r>
            <w:r>
              <w:rPr>
                <w:b/>
                <w:color w:val="FFFFFF"/>
              </w:rPr>
              <w:t>0 MIN.</w:t>
            </w:r>
          </w:p>
        </w:tc>
      </w:tr>
      <w:tr w:rsidR="00151DF5" w14:paraId="21F78E01" w14:textId="77777777">
        <w:trPr>
          <w:trHeight w:val="1706"/>
        </w:trPr>
        <w:tc>
          <w:tcPr>
            <w:tcW w:w="1905" w:type="dxa"/>
            <w:vAlign w:val="center"/>
          </w:tcPr>
          <w:p w14:paraId="21F78DF9" w14:textId="77777777" w:rsidR="00151DF5" w:rsidRDefault="008D08B5">
            <w:pPr>
              <w:jc w:val="center"/>
            </w:pPr>
            <w:r>
              <w:t>5</w:t>
            </w:r>
          </w:p>
        </w:tc>
        <w:tc>
          <w:tcPr>
            <w:tcW w:w="8895" w:type="dxa"/>
            <w:vAlign w:val="center"/>
          </w:tcPr>
          <w:p w14:paraId="21F78DFA" w14:textId="77777777" w:rsidR="00151DF5" w:rsidRDefault="008D08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5"/>
              <w:rPr>
                <w:color w:val="000000"/>
              </w:rPr>
            </w:pPr>
            <w:r>
              <w:t xml:space="preserve">Dividir a las personas en cuatro </w:t>
            </w:r>
            <w:proofErr w:type="gramStart"/>
            <w:r>
              <w:t>grupos.*</w:t>
            </w:r>
            <w:proofErr w:type="gramEnd"/>
            <w:r>
              <w:t xml:space="preserve"> Cada una de las mesas tendrá una de las siguientes temáticas:</w:t>
            </w:r>
          </w:p>
          <w:p w14:paraId="21F78DFB" w14:textId="77777777" w:rsidR="00151DF5" w:rsidRDefault="008D08B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</w:pPr>
            <w:r>
              <w:t>Medioambiental</w:t>
            </w:r>
          </w:p>
          <w:p w14:paraId="21F78DFC" w14:textId="77777777" w:rsidR="00151DF5" w:rsidRDefault="008D08B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</w:pPr>
            <w:r>
              <w:t>Urbano</w:t>
            </w:r>
          </w:p>
          <w:p w14:paraId="21F78DFD" w14:textId="77777777" w:rsidR="00151DF5" w:rsidRDefault="008D08B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</w:pPr>
            <w:r>
              <w:t>Socioeconómica</w:t>
            </w:r>
          </w:p>
          <w:p w14:paraId="21F78DFE" w14:textId="77777777" w:rsidR="00151DF5" w:rsidRDefault="008D08B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</w:pPr>
            <w:r>
              <w:t xml:space="preserve">Rural y actividades agrícolas </w:t>
            </w:r>
          </w:p>
          <w:p w14:paraId="21F78DFF" w14:textId="77777777" w:rsidR="00151DF5" w:rsidRDefault="008D08B5">
            <w:pPr>
              <w:spacing w:after="120"/>
              <w:rPr>
                <w:i/>
              </w:rPr>
            </w:pPr>
            <w:r>
              <w:rPr>
                <w:i/>
              </w:rPr>
              <w:t>*La división de mesas puede variar dependiendo del número de personas participantes.</w:t>
            </w:r>
          </w:p>
          <w:p w14:paraId="21F78E00" w14:textId="77777777" w:rsidR="00151DF5" w:rsidRDefault="008D08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30" w:hanging="165"/>
              <w:rPr>
                <w:color w:val="000000"/>
              </w:rPr>
            </w:pPr>
            <w:r>
              <w:t>Una vez divididas en mesas temáticas, pedir a las personas que se registren en la lista de asistencia.</w:t>
            </w:r>
          </w:p>
        </w:tc>
      </w:tr>
      <w:tr w:rsidR="00151DF5" w14:paraId="21F78E0A" w14:textId="77777777" w:rsidTr="00D339E6">
        <w:trPr>
          <w:trHeight w:val="697"/>
        </w:trPr>
        <w:tc>
          <w:tcPr>
            <w:tcW w:w="1905" w:type="dxa"/>
            <w:vAlign w:val="center"/>
          </w:tcPr>
          <w:p w14:paraId="21F78E02" w14:textId="4FE3FE7D" w:rsidR="00151DF5" w:rsidRDefault="00672DB3">
            <w:pPr>
              <w:jc w:val="center"/>
            </w:pPr>
            <w:r>
              <w:t>2</w:t>
            </w:r>
            <w:r w:rsidR="008D08B5">
              <w:t>5</w:t>
            </w:r>
          </w:p>
        </w:tc>
        <w:tc>
          <w:tcPr>
            <w:tcW w:w="8895" w:type="dxa"/>
            <w:vAlign w:val="center"/>
          </w:tcPr>
          <w:p w14:paraId="21F78E03" w14:textId="77777777" w:rsidR="00151DF5" w:rsidRDefault="008D08B5">
            <w:pPr>
              <w:rPr>
                <w:color w:val="000000"/>
              </w:rPr>
            </w:pPr>
            <w:r>
              <w:rPr>
                <w:b/>
                <w:color w:val="000000"/>
              </w:rPr>
              <w:t>En cada mesa:</w:t>
            </w:r>
          </w:p>
          <w:p w14:paraId="21F78E04" w14:textId="77777777" w:rsidR="00151DF5" w:rsidRDefault="008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- Pedir que las personas de la mesa se presenten de manera rápida diciendo sólo su nombre y cargo</w:t>
            </w:r>
            <w:r>
              <w:t>.</w:t>
            </w:r>
          </w:p>
          <w:p w14:paraId="21F78E05" w14:textId="77777777" w:rsidR="00151DF5" w:rsidRDefault="008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- Repartir los formatos individuales y explicar las instrucciones de las actividades. Otorgar 10 minutos para que las personas puedan anotar sus ideas.</w:t>
            </w:r>
          </w:p>
          <w:p w14:paraId="21F78E06" w14:textId="77777777" w:rsidR="00151DF5" w:rsidRDefault="008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- Incentivar la discusión entre las personas funcionarias y hacer preguntas detonadoras: “¿cuáles son las potencialidades de este tema en el municipio?”</w:t>
            </w:r>
          </w:p>
          <w:p w14:paraId="21F78E07" w14:textId="77777777" w:rsidR="00151DF5" w:rsidRDefault="008D08B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4" w:hanging="283"/>
            </w:pPr>
            <w:proofErr w:type="gramStart"/>
            <w:r>
              <w:t>Pedir</w:t>
            </w:r>
            <w:proofErr w:type="gramEnd"/>
            <w:r>
              <w:t xml:space="preserve"> que marquen en los mapas las zonas más relevantes a su temática.</w:t>
            </w:r>
          </w:p>
          <w:p w14:paraId="21F78E08" w14:textId="77777777" w:rsidR="00151DF5" w:rsidRDefault="008D08B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4" w:hanging="283"/>
              <w:rPr>
                <w:color w:val="000000"/>
              </w:rPr>
            </w:pPr>
            <w:r>
              <w:rPr>
                <w:color w:val="000000"/>
              </w:rPr>
              <w:lastRenderedPageBreak/>
              <w:t>Coordinador/a de mesa escribirá en el rotafolio</w:t>
            </w:r>
            <w:r>
              <w:t xml:space="preserve"> las </w:t>
            </w:r>
            <w:r>
              <w:rPr>
                <w:color w:val="000000"/>
              </w:rPr>
              <w:t>potencialidades.</w:t>
            </w:r>
          </w:p>
          <w:p w14:paraId="21F78E09" w14:textId="579022BE" w:rsidR="00D339E6" w:rsidRPr="00D339E6" w:rsidRDefault="008D08B5" w:rsidP="00D339E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4" w:hanging="283"/>
              <w:rPr>
                <w:color w:val="000000"/>
              </w:rPr>
            </w:pPr>
            <w:r>
              <w:rPr>
                <w:color w:val="000000"/>
              </w:rPr>
              <w:t>Relator/a tomará notas de lo que se vaya discutiendo en la mesa (usar formato).</w:t>
            </w:r>
          </w:p>
        </w:tc>
      </w:tr>
      <w:tr w:rsidR="00151DF5" w14:paraId="21F78E0C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21F78E0B" w14:textId="77777777" w:rsidR="00151DF5" w:rsidRDefault="008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FFFFFF"/>
              </w:rPr>
              <w:lastRenderedPageBreak/>
              <w:t>ACTIVIDAD 2. CAUSAS Y CONSECUENCIAS DE PROBLEMÁTICAS. 40 MIN.</w:t>
            </w:r>
          </w:p>
        </w:tc>
      </w:tr>
      <w:tr w:rsidR="00151DF5" w14:paraId="21F78E12" w14:textId="77777777">
        <w:trPr>
          <w:trHeight w:val="2165"/>
        </w:trPr>
        <w:tc>
          <w:tcPr>
            <w:tcW w:w="1905" w:type="dxa"/>
            <w:vAlign w:val="center"/>
          </w:tcPr>
          <w:p w14:paraId="21F78E0D" w14:textId="77777777" w:rsidR="00151DF5" w:rsidRDefault="008D08B5">
            <w:pPr>
              <w:jc w:val="center"/>
            </w:pPr>
            <w:r>
              <w:t>40</w:t>
            </w:r>
          </w:p>
        </w:tc>
        <w:tc>
          <w:tcPr>
            <w:tcW w:w="8895" w:type="dxa"/>
            <w:vAlign w:val="center"/>
          </w:tcPr>
          <w:p w14:paraId="21F78E0E" w14:textId="7F7E0E20" w:rsidR="00151DF5" w:rsidRDefault="008D08B5">
            <w:pPr>
              <w:rPr>
                <w:color w:val="000000"/>
              </w:rPr>
            </w:pPr>
            <w:r>
              <w:rPr>
                <w:color w:val="000000"/>
              </w:rPr>
              <w:t>- Incentivar la discusión entre las personas y hacer preguntas detonadoras</w:t>
            </w:r>
            <w:r>
              <w:t xml:space="preserve">: “¿cuáles son las problemáticas de este tema en el municipio?” “¿Cuáles son </w:t>
            </w:r>
            <w:r w:rsidR="00DF6485">
              <w:t>las</w:t>
            </w:r>
            <w:r>
              <w:t xml:space="preserve"> causas y consecuencias de cada una de ellas?”</w:t>
            </w:r>
          </w:p>
          <w:p w14:paraId="21F78E0F" w14:textId="77777777" w:rsidR="00151DF5" w:rsidRDefault="008D08B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4" w:hanging="283"/>
            </w:pPr>
            <w:proofErr w:type="gramStart"/>
            <w:r>
              <w:t>Pedir</w:t>
            </w:r>
            <w:proofErr w:type="gramEnd"/>
            <w:r>
              <w:t xml:space="preserve"> que marquen en los mapas las zonas más relevantes a su temática.</w:t>
            </w:r>
          </w:p>
          <w:p w14:paraId="21F78E10" w14:textId="77777777" w:rsidR="00151DF5" w:rsidRDefault="008D08B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4" w:hanging="283"/>
            </w:pPr>
            <w:r>
              <w:t>Coordinador/a de mesa escribirá en el rotafolio causas y consecuencias de cada problemática.</w:t>
            </w:r>
          </w:p>
          <w:p w14:paraId="21F78E11" w14:textId="77777777" w:rsidR="00151DF5" w:rsidRDefault="008D08B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4" w:hanging="283"/>
            </w:pPr>
            <w:r>
              <w:t>Relator/a tomará notas de lo que se vaya discutiendo en la mesa (usar formato).</w:t>
            </w:r>
          </w:p>
        </w:tc>
      </w:tr>
      <w:tr w:rsidR="00151DF5" w14:paraId="21F78E14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21F78E13" w14:textId="77777777" w:rsidR="00151DF5" w:rsidRDefault="008D08B5">
            <w:pPr>
              <w:jc w:val="center"/>
              <w:rPr>
                <w:b/>
              </w:rPr>
            </w:pPr>
            <w:r>
              <w:rPr>
                <w:b/>
                <w:color w:val="FFFFFF"/>
              </w:rPr>
              <w:t>ACTIVIDAD 3. IMAGEN OBJETIVO. 15 MIN.</w:t>
            </w:r>
          </w:p>
        </w:tc>
      </w:tr>
      <w:tr w:rsidR="00151DF5" w14:paraId="21F78E18" w14:textId="77777777">
        <w:trPr>
          <w:trHeight w:val="1004"/>
        </w:trPr>
        <w:tc>
          <w:tcPr>
            <w:tcW w:w="1905" w:type="dxa"/>
            <w:vAlign w:val="center"/>
          </w:tcPr>
          <w:p w14:paraId="21F78E15" w14:textId="77777777" w:rsidR="00151DF5" w:rsidRDefault="008D08B5">
            <w:pPr>
              <w:jc w:val="center"/>
            </w:pPr>
            <w:r>
              <w:t>15</w:t>
            </w:r>
          </w:p>
        </w:tc>
        <w:tc>
          <w:tcPr>
            <w:tcW w:w="8895" w:type="dxa"/>
            <w:vAlign w:val="center"/>
          </w:tcPr>
          <w:p w14:paraId="21F78E16" w14:textId="77777777" w:rsidR="00151DF5" w:rsidRDefault="008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- Escribir en el rotafolio los 10 puntos deseables con relación a la temática de la mesa.</w:t>
            </w:r>
            <w:r>
              <w:t xml:space="preserve"> Si da tiempo, se podrán comenzar a delinear algunos proyectos para alcanzar dicha visión.</w:t>
            </w:r>
          </w:p>
          <w:p w14:paraId="21F78E17" w14:textId="77777777" w:rsidR="00151DF5" w:rsidRDefault="008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 xml:space="preserve">Elegir a </w:t>
            </w:r>
            <w:r>
              <w:rPr>
                <w:color w:val="000000"/>
              </w:rPr>
              <w:t xml:space="preserve">una persona </w:t>
            </w:r>
            <w:r>
              <w:t xml:space="preserve">que presente los </w:t>
            </w:r>
            <w:r>
              <w:rPr>
                <w:color w:val="000000"/>
              </w:rPr>
              <w:t>resultados de la mesa en plenaria.</w:t>
            </w:r>
          </w:p>
        </w:tc>
      </w:tr>
      <w:tr w:rsidR="00151DF5" w14:paraId="21F78E1A" w14:textId="77777777">
        <w:trPr>
          <w:trHeight w:val="220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21F78E19" w14:textId="77777777" w:rsidR="00151DF5" w:rsidRDefault="008D08B5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PRESENTACIÓN EN PLENARIA. 20 MIN.</w:t>
            </w:r>
          </w:p>
        </w:tc>
      </w:tr>
      <w:tr w:rsidR="00151DF5" w14:paraId="21F78E1D" w14:textId="77777777">
        <w:trPr>
          <w:trHeight w:val="825"/>
        </w:trPr>
        <w:tc>
          <w:tcPr>
            <w:tcW w:w="1905" w:type="dxa"/>
            <w:vAlign w:val="center"/>
          </w:tcPr>
          <w:p w14:paraId="21F78E1B" w14:textId="77777777" w:rsidR="00151DF5" w:rsidRDefault="008D08B5">
            <w:pPr>
              <w:jc w:val="center"/>
            </w:pPr>
            <w:r>
              <w:t>20</w:t>
            </w:r>
          </w:p>
        </w:tc>
        <w:tc>
          <w:tcPr>
            <w:tcW w:w="8895" w:type="dxa"/>
            <w:vAlign w:val="center"/>
          </w:tcPr>
          <w:p w14:paraId="21F78E1C" w14:textId="77777777" w:rsidR="00151DF5" w:rsidRDefault="008D08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 w:hanging="165"/>
              <w:rPr>
                <w:color w:val="000000"/>
              </w:rPr>
            </w:pPr>
            <w:r>
              <w:t>Pasar la palabra a una persona de cada equipo para que presenten su análisis de manera sintética. Cada equipo tendrá máximo 5 minutos.</w:t>
            </w:r>
          </w:p>
        </w:tc>
      </w:tr>
      <w:tr w:rsidR="00151DF5" w14:paraId="21F78E1F" w14:textId="77777777">
        <w:trPr>
          <w:trHeight w:val="235"/>
        </w:trPr>
        <w:tc>
          <w:tcPr>
            <w:tcW w:w="10800" w:type="dxa"/>
            <w:gridSpan w:val="2"/>
            <w:shd w:val="clear" w:color="auto" w:fill="002060"/>
            <w:vAlign w:val="center"/>
          </w:tcPr>
          <w:p w14:paraId="21F78E1E" w14:textId="77777777" w:rsidR="00151DF5" w:rsidRDefault="008D08B5">
            <w:pPr>
              <w:ind w:left="-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CIERRE. 5 MIN.</w:t>
            </w:r>
          </w:p>
        </w:tc>
      </w:tr>
      <w:tr w:rsidR="00151DF5" w14:paraId="21F78E24" w14:textId="77777777" w:rsidTr="0087688F">
        <w:trPr>
          <w:trHeight w:val="880"/>
        </w:trPr>
        <w:tc>
          <w:tcPr>
            <w:tcW w:w="1905" w:type="dxa"/>
            <w:vAlign w:val="center"/>
          </w:tcPr>
          <w:p w14:paraId="21F78E20" w14:textId="77777777" w:rsidR="00151DF5" w:rsidRDefault="008D08B5">
            <w:pPr>
              <w:jc w:val="center"/>
            </w:pPr>
            <w:r>
              <w:t>5</w:t>
            </w:r>
          </w:p>
        </w:tc>
        <w:tc>
          <w:tcPr>
            <w:tcW w:w="8895" w:type="dxa"/>
            <w:vAlign w:val="center"/>
          </w:tcPr>
          <w:p w14:paraId="21F78E21" w14:textId="77777777" w:rsidR="00151DF5" w:rsidRDefault="008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- Agradecer la asistencia al taller.</w:t>
            </w:r>
          </w:p>
          <w:p w14:paraId="21F78E23" w14:textId="77777777" w:rsidR="00151DF5" w:rsidRDefault="008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t xml:space="preserve">- Tomar foto conmemorativa. </w:t>
            </w:r>
          </w:p>
        </w:tc>
      </w:tr>
    </w:tbl>
    <w:p w14:paraId="35C32B7E" w14:textId="7D4CA420" w:rsidR="004A5BA0" w:rsidRDefault="008D08B5">
      <w:pPr>
        <w:rPr>
          <w:b/>
        </w:rPr>
      </w:pPr>
      <w:r>
        <w:rPr>
          <w:b/>
        </w:rPr>
        <w:t xml:space="preserve"> *Los tiempos de las actividades se pueden ir ajustando según sea necesario.</w:t>
      </w:r>
    </w:p>
    <w:p w14:paraId="08577B03" w14:textId="77777777" w:rsidR="008D08B5" w:rsidRDefault="008D08B5">
      <w:pPr>
        <w:rPr>
          <w:b/>
        </w:rPr>
        <w:sectPr w:rsidR="008D08B5" w:rsidSect="004A5BA0">
          <w:headerReference w:type="default" r:id="rId10"/>
          <w:headerReference w:type="first" r:id="rId11"/>
          <w:pgSz w:w="12240" w:h="15840"/>
          <w:pgMar w:top="851" w:right="1417" w:bottom="1276" w:left="1417" w:header="737" w:footer="567" w:gutter="0"/>
          <w:pgNumType w:start="1"/>
          <w:cols w:space="720"/>
          <w:docGrid w:linePitch="299"/>
        </w:sectPr>
      </w:pPr>
    </w:p>
    <w:p w14:paraId="63BBDFBA" w14:textId="4CF71DE1" w:rsidR="008D08B5" w:rsidRPr="008D08B5" w:rsidRDefault="008D08B5">
      <w:pPr>
        <w:rPr>
          <w:b/>
          <w:i/>
          <w:iCs/>
        </w:rPr>
      </w:pPr>
      <w:r w:rsidRPr="008D08B5">
        <w:rPr>
          <w:b/>
          <w:i/>
          <w:iCs/>
        </w:rPr>
        <w:lastRenderedPageBreak/>
        <w:t>Formato en rotafolios</w:t>
      </w:r>
      <w:r>
        <w:rPr>
          <w:b/>
          <w:i/>
          <w:iCs/>
        </w:rPr>
        <w:t>:</w:t>
      </w:r>
    </w:p>
    <w:p w14:paraId="1A90E86E" w14:textId="78B0A02D" w:rsidR="004A5BA0" w:rsidRDefault="00321D35" w:rsidP="00BF5A60">
      <w:pPr>
        <w:ind w:left="-709"/>
        <w:rPr>
          <w:b/>
        </w:rPr>
      </w:pPr>
      <w:r>
        <w:rPr>
          <w:b/>
          <w:noProof/>
        </w:rPr>
        <w:drawing>
          <wp:inline distT="0" distB="0" distL="0" distR="0" wp14:anchorId="3FCE23B2" wp14:editId="6036CF70">
            <wp:extent cx="6932501" cy="3381800"/>
            <wp:effectExtent l="0" t="0" r="1905" b="9525"/>
            <wp:docPr id="7680459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052" cy="3395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5BA0" w:rsidSect="004A5BA0">
      <w:pgSz w:w="12240" w:h="15840"/>
      <w:pgMar w:top="851" w:right="1417" w:bottom="1276" w:left="1417" w:header="73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2962" w14:textId="77777777" w:rsidR="00492D14" w:rsidRDefault="00492D14">
      <w:pPr>
        <w:spacing w:after="0" w:line="240" w:lineRule="auto"/>
      </w:pPr>
      <w:r>
        <w:separator/>
      </w:r>
    </w:p>
  </w:endnote>
  <w:endnote w:type="continuationSeparator" w:id="0">
    <w:p w14:paraId="79135D76" w14:textId="77777777" w:rsidR="00492D14" w:rsidRDefault="0049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E218" w14:textId="77777777" w:rsidR="00492D14" w:rsidRDefault="00492D14">
      <w:pPr>
        <w:spacing w:after="0" w:line="240" w:lineRule="auto"/>
      </w:pPr>
      <w:r>
        <w:separator/>
      </w:r>
    </w:p>
  </w:footnote>
  <w:footnote w:type="continuationSeparator" w:id="0">
    <w:p w14:paraId="1CA63466" w14:textId="77777777" w:rsidR="00492D14" w:rsidRDefault="0049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E26" w14:textId="33C461E5" w:rsidR="00151DF5" w:rsidRDefault="00DA5DA1">
    <w:pPr>
      <w:keepNext/>
      <w:keepLines/>
      <w:tabs>
        <w:tab w:val="center" w:pos="4419"/>
        <w:tab w:val="right" w:pos="8838"/>
      </w:tabs>
      <w:spacing w:before="200" w:after="240" w:line="240" w:lineRule="auto"/>
      <w:ind w:right="-35"/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C6B68" wp14:editId="43E318EC">
          <wp:simplePos x="0" y="0"/>
          <wp:positionH relativeFrom="margin">
            <wp:align>left</wp:align>
          </wp:positionH>
          <wp:positionV relativeFrom="paragraph">
            <wp:posOffset>-434340</wp:posOffset>
          </wp:positionV>
          <wp:extent cx="960120" cy="960120"/>
          <wp:effectExtent l="0" t="0" r="0" b="0"/>
          <wp:wrapSquare wrapText="bothSides"/>
          <wp:docPr id="2050383095" name="Imagen 2050383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8B5"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1F78E28" wp14:editId="21F78E29">
          <wp:simplePos x="0" y="0"/>
          <wp:positionH relativeFrom="page">
            <wp:posOffset>8628380</wp:posOffset>
          </wp:positionH>
          <wp:positionV relativeFrom="page">
            <wp:posOffset>288290</wp:posOffset>
          </wp:positionV>
          <wp:extent cx="583974" cy="450000"/>
          <wp:effectExtent l="0" t="0" r="0" b="0"/>
          <wp:wrapNone/>
          <wp:docPr id="553037561" name="Imagen 5530375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974" cy="45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D08B5">
      <w:rPr>
        <w:noProof/>
      </w:rPr>
      <w:drawing>
        <wp:anchor distT="0" distB="0" distL="114300" distR="114300" simplePos="0" relativeHeight="251660288" behindDoc="0" locked="0" layoutInCell="1" hidden="0" allowOverlap="1" wp14:anchorId="21F78E2C" wp14:editId="654E371C">
          <wp:simplePos x="0" y="0"/>
          <wp:positionH relativeFrom="column">
            <wp:posOffset>5686425</wp:posOffset>
          </wp:positionH>
          <wp:positionV relativeFrom="paragraph">
            <wp:posOffset>-276223</wp:posOffset>
          </wp:positionV>
          <wp:extent cx="581025" cy="447675"/>
          <wp:effectExtent l="0" t="0" r="0" b="0"/>
          <wp:wrapNone/>
          <wp:docPr id="1109692481" name="Imagen 11096924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E27" w14:textId="77777777" w:rsidR="00151DF5" w:rsidRDefault="008D08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21F78E2E" wp14:editId="21F78E2F">
          <wp:simplePos x="0" y="0"/>
          <wp:positionH relativeFrom="page">
            <wp:posOffset>8731397</wp:posOffset>
          </wp:positionH>
          <wp:positionV relativeFrom="page">
            <wp:posOffset>276713</wp:posOffset>
          </wp:positionV>
          <wp:extent cx="583565" cy="449580"/>
          <wp:effectExtent l="0" t="0" r="0" b="0"/>
          <wp:wrapNone/>
          <wp:docPr id="1724049425" name="Imagen 17240494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1F78E30" wp14:editId="21F78E31">
          <wp:simplePos x="0" y="0"/>
          <wp:positionH relativeFrom="column">
            <wp:posOffset>5924550</wp:posOffset>
          </wp:positionH>
          <wp:positionV relativeFrom="paragraph">
            <wp:posOffset>-295273</wp:posOffset>
          </wp:positionV>
          <wp:extent cx="585216" cy="412156"/>
          <wp:effectExtent l="0" t="0" r="0" b="0"/>
          <wp:wrapNone/>
          <wp:docPr id="1742744768" name="Imagen 1742744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216" cy="4121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21F78E32" wp14:editId="21F78E33">
          <wp:simplePos x="0" y="0"/>
          <wp:positionH relativeFrom="column">
            <wp:posOffset>-590548</wp:posOffset>
          </wp:positionH>
          <wp:positionV relativeFrom="paragraph">
            <wp:posOffset>-280986</wp:posOffset>
          </wp:positionV>
          <wp:extent cx="2002536" cy="384453"/>
          <wp:effectExtent l="0" t="0" r="0" b="0"/>
          <wp:wrapNone/>
          <wp:docPr id="633385415" name="Imagen 633385415" descr="ONU-Habitat_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NU-Habitat_blu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2536" cy="384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8498F"/>
    <w:multiLevelType w:val="multilevel"/>
    <w:tmpl w:val="83B07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C97A89"/>
    <w:multiLevelType w:val="multilevel"/>
    <w:tmpl w:val="4F74635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8476775">
    <w:abstractNumId w:val="0"/>
  </w:num>
  <w:num w:numId="2" w16cid:durableId="88953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DF5"/>
    <w:rsid w:val="001355E8"/>
    <w:rsid w:val="00151DF5"/>
    <w:rsid w:val="001C5BC2"/>
    <w:rsid w:val="00321D35"/>
    <w:rsid w:val="00492D14"/>
    <w:rsid w:val="004A5BA0"/>
    <w:rsid w:val="00672DB3"/>
    <w:rsid w:val="00854E41"/>
    <w:rsid w:val="0087688F"/>
    <w:rsid w:val="008D08B5"/>
    <w:rsid w:val="00B932A2"/>
    <w:rsid w:val="00BF5A60"/>
    <w:rsid w:val="00D339E6"/>
    <w:rsid w:val="00DA5DA1"/>
    <w:rsid w:val="00DF6485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78DD7"/>
  <w15:docId w15:val="{0B272A3E-E92C-4D75-AA11-2A1D53AC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5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BA0"/>
  </w:style>
  <w:style w:type="paragraph" w:styleId="Piedepgina">
    <w:name w:val="footer"/>
    <w:basedOn w:val="Normal"/>
    <w:link w:val="PiedepginaCar"/>
    <w:uiPriority w:val="99"/>
    <w:unhideWhenUsed/>
    <w:rsid w:val="004A5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7a3a0-4d14-4e2a-8780-3e1a4809f3fc" xsi:nil="true"/>
    <lcf76f155ced4ddcb4097134ff3c332f xmlns="11f77d2f-9879-4e5f-a508-22fbeef410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EF0BBB6C0274469E45E42DF947D2BC" ma:contentTypeVersion="15" ma:contentTypeDescription="Crear nuevo documento." ma:contentTypeScope="" ma:versionID="504e189a091750d366d752e82e2e90de">
  <xsd:schema xmlns:xsd="http://www.w3.org/2001/XMLSchema" xmlns:xs="http://www.w3.org/2001/XMLSchema" xmlns:p="http://schemas.microsoft.com/office/2006/metadata/properties" xmlns:ns2="11f77d2f-9879-4e5f-a508-22fbeef41071" xmlns:ns3="fb37a3a0-4d14-4e2a-8780-3e1a4809f3fc" targetNamespace="http://schemas.microsoft.com/office/2006/metadata/properties" ma:root="true" ma:fieldsID="9941d00cc3ee4626f538788b68f6b7cb" ns2:_="" ns3:_="">
    <xsd:import namespace="11f77d2f-9879-4e5f-a508-22fbeef41071"/>
    <xsd:import namespace="fb37a3a0-4d14-4e2a-8780-3e1a4809f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77d2f-9879-4e5f-a508-22fbeef4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7a3a0-4d14-4e2a-8780-3e1a4809f3f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8f1f70-7b8f-4b22-9c3e-573e214feab9}" ma:internalName="TaxCatchAll" ma:showField="CatchAllData" ma:web="fb37a3a0-4d14-4e2a-8780-3e1a4809f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EE1E5-4296-4751-9E96-438F1AB59D47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c94992f5-a359-4d94-8e49-dff5d2ea1d95"/>
    <ds:schemaRef ds:uri="fb37a3a0-4d14-4e2a-8780-3e1a4809f3fc"/>
    <ds:schemaRef ds:uri="11f77d2f-9879-4e5f-a508-22fbeef41071"/>
  </ds:schemaRefs>
</ds:datastoreItem>
</file>

<file path=customXml/itemProps2.xml><?xml version="1.0" encoding="utf-8"?>
<ds:datastoreItem xmlns:ds="http://schemas.openxmlformats.org/officeDocument/2006/customXml" ds:itemID="{4642E554-7459-4035-8C14-55AE2403DAF4}"/>
</file>

<file path=customXml/itemProps3.xml><?xml version="1.0" encoding="utf-8"?>
<ds:datastoreItem xmlns:ds="http://schemas.openxmlformats.org/officeDocument/2006/customXml" ds:itemID="{C6241F7B-B14D-4B38-98F1-124C42284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Aguilar (Affiliate)</cp:lastModifiedBy>
  <cp:revision>14</cp:revision>
  <dcterms:created xsi:type="dcterms:W3CDTF">2023-05-18T21:37:00Z</dcterms:created>
  <dcterms:modified xsi:type="dcterms:W3CDTF">2023-12-15T19:22:00Z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0x0101008EEF0BBB6C0274469E45E42DF947D2BC</vt:lpwstr>
  </property>
  <property fmtid="{D5CDD505-2E9C-101B-9397-08002B2CF9AE}" pid="3" name="MediaServiceImageTags">
    <vt:lpwstr/>
  </property>
  <property fmtid="{D5CDD505-2E9C-101B-9397-08002B2CF9AE}" pid="4" name="Order">
    <vt:r8>819800</vt:r8>
  </property>
</Properties>
</file>